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09" w:rsidRDefault="00A50509" w:rsidP="00A50509">
      <w:pPr>
        <w:pStyle w:val="FR1"/>
        <w:tabs>
          <w:tab w:val="left" w:pos="9639"/>
        </w:tabs>
        <w:spacing w:before="0" w:line="240" w:lineRule="auto"/>
        <w:ind w:left="0" w:right="0"/>
        <w:rPr>
          <w:lang w:val="ru-RU"/>
        </w:rPr>
      </w:pP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7" o:title=""/>
          </v:shape>
          <o:OLEObject Type="Embed" ProgID="MSPhotoEd.3" ShapeID="_x0000_i1025" DrawAspect="Content" ObjectID="_1532850004" r:id="rId8"/>
        </w:object>
      </w:r>
      <w:r>
        <w:rPr>
          <w:lang w:val="ru-RU"/>
        </w:rPr>
        <w:t xml:space="preserve"> </w:t>
      </w:r>
    </w:p>
    <w:p w:rsidR="00A50509" w:rsidRDefault="00A50509" w:rsidP="00A50509">
      <w:pPr>
        <w:pStyle w:val="FR1"/>
        <w:spacing w:before="0" w:line="240" w:lineRule="auto"/>
        <w:ind w:left="-344" w:right="0"/>
        <w:rPr>
          <w:b/>
          <w:color w:val="0000FF"/>
          <w:sz w:val="40"/>
        </w:rPr>
      </w:pPr>
      <w:r w:rsidRPr="00C84CCD">
        <w:rPr>
          <w:b/>
          <w:color w:val="0000FF"/>
          <w:sz w:val="40"/>
          <w:lang w:val="ru-RU"/>
        </w:rPr>
        <w:t xml:space="preserve">     </w:t>
      </w:r>
      <w:r>
        <w:rPr>
          <w:b/>
          <w:color w:val="0000FF"/>
          <w:sz w:val="40"/>
        </w:rPr>
        <w:t>МІНІСТЕРСТВО  ОСВІТИ  І  НАУКИ  УКРАЇНИ</w:t>
      </w:r>
    </w:p>
    <w:p w:rsidR="00A50509" w:rsidRPr="004E6E75" w:rsidRDefault="00A50509" w:rsidP="00A50509">
      <w:pPr>
        <w:pStyle w:val="FR3"/>
        <w:spacing w:before="0" w:line="240" w:lineRule="auto"/>
        <w:ind w:left="0" w:right="-1"/>
        <w:rPr>
          <w:rFonts w:ascii="Times New Roman" w:hAnsi="Times New Roman" w:cs="Times New Roman"/>
          <w:i w:val="0"/>
          <w:color w:val="0000FF"/>
          <w:sz w:val="20"/>
        </w:rPr>
      </w:pPr>
      <w:r w:rsidRPr="00C84CCD">
        <w:rPr>
          <w:rFonts w:ascii="Times New Roman" w:hAnsi="Times New Roman" w:cs="Times New Roman"/>
          <w:i w:val="0"/>
          <w:color w:val="0000FF"/>
          <w:sz w:val="20"/>
        </w:rPr>
        <w:t>пр</w:t>
      </w:r>
      <w:r w:rsidRPr="00C84CCD">
        <w:rPr>
          <w:rFonts w:ascii="Times New Roman" w:hAnsi="Times New Roman" w:cs="Times New Roman"/>
          <w:i w:val="0"/>
          <w:color w:val="0000FF"/>
          <w:sz w:val="20"/>
          <w:lang w:val="ru-RU"/>
        </w:rPr>
        <w:t>.</w:t>
      </w:r>
      <w:r w:rsidRPr="00C84CCD">
        <w:rPr>
          <w:rFonts w:ascii="Times New Roman" w:hAnsi="Times New Roman" w:cs="Times New Roman"/>
          <w:i w:val="0"/>
          <w:color w:val="0000FF"/>
          <w:sz w:val="20"/>
        </w:rPr>
        <w:t xml:space="preserve"> Перемоги, </w:t>
      </w:r>
      <w:smartTag w:uri="urn:schemas-microsoft-com:office:smarttags" w:element="metricconverter">
        <w:smartTagPr>
          <w:attr w:name="ProductID" w:val="10, м"/>
        </w:smartTagPr>
        <w:r w:rsidRPr="00C84CCD">
          <w:rPr>
            <w:rFonts w:ascii="Times New Roman" w:hAnsi="Times New Roman" w:cs="Times New Roman"/>
            <w:i w:val="0"/>
            <w:color w:val="0000FF"/>
            <w:sz w:val="20"/>
          </w:rPr>
          <w:t>10, м</w:t>
        </w:r>
      </w:smartTag>
      <w:r w:rsidRPr="00C84CCD">
        <w:rPr>
          <w:rFonts w:ascii="Times New Roman" w:hAnsi="Times New Roman" w:cs="Times New Roman"/>
          <w:i w:val="0"/>
          <w:color w:val="0000FF"/>
          <w:sz w:val="20"/>
        </w:rPr>
        <w:t xml:space="preserve">. Київ, 01135,  тел. (044) 481- 32 -21, факс (044) </w:t>
      </w:r>
      <w:r w:rsidRPr="004E6E75">
        <w:rPr>
          <w:rFonts w:ascii="Times New Roman" w:hAnsi="Times New Roman" w:cs="Times New Roman"/>
          <w:i w:val="0"/>
          <w:color w:val="0000FF"/>
          <w:sz w:val="20"/>
        </w:rPr>
        <w:t>481-47=96</w:t>
      </w:r>
    </w:p>
    <w:p w:rsidR="00A50509" w:rsidRPr="00C84CCD" w:rsidRDefault="00A50509" w:rsidP="00A50509">
      <w:pPr>
        <w:pStyle w:val="FR3"/>
        <w:spacing w:before="0" w:line="240" w:lineRule="auto"/>
        <w:ind w:left="0" w:right="-1"/>
        <w:rPr>
          <w:rFonts w:ascii="Times New Roman" w:hAnsi="Times New Roman" w:cs="Times New Roman"/>
          <w:i w:val="0"/>
          <w:color w:val="0000FF"/>
          <w:sz w:val="20"/>
        </w:rPr>
      </w:pPr>
      <w:r w:rsidRPr="004E6E75">
        <w:rPr>
          <w:rFonts w:ascii="Times New Roman" w:hAnsi="Times New Roman" w:cs="Times New Roman"/>
          <w:i w:val="0"/>
          <w:color w:val="0000FF"/>
          <w:sz w:val="20"/>
          <w:lang w:val="it-IT"/>
        </w:rPr>
        <w:t>E</w:t>
      </w:r>
      <w:r w:rsidRPr="00C84CCD">
        <w:rPr>
          <w:rFonts w:ascii="Times New Roman" w:hAnsi="Times New Roman" w:cs="Times New Roman"/>
          <w:i w:val="0"/>
          <w:color w:val="0000FF"/>
          <w:sz w:val="20"/>
        </w:rPr>
        <w:t>-</w:t>
      </w:r>
      <w:r w:rsidRPr="004E6E75">
        <w:rPr>
          <w:rFonts w:ascii="Times New Roman" w:hAnsi="Times New Roman" w:cs="Times New Roman"/>
          <w:i w:val="0"/>
          <w:color w:val="0000FF"/>
          <w:sz w:val="20"/>
          <w:lang w:val="it-IT"/>
        </w:rPr>
        <w:t>mail</w:t>
      </w:r>
      <w:r w:rsidRPr="00C84CCD">
        <w:rPr>
          <w:rFonts w:ascii="Times New Roman" w:hAnsi="Times New Roman" w:cs="Times New Roman"/>
          <w:i w:val="0"/>
          <w:color w:val="0000FF"/>
          <w:sz w:val="20"/>
        </w:rPr>
        <w:t xml:space="preserve">: </w:t>
      </w:r>
      <w:hyperlink r:id="rId9" w:history="1">
        <w:r w:rsidRPr="004E6E75">
          <w:rPr>
            <w:rStyle w:val="af0"/>
            <w:i w:val="0"/>
            <w:sz w:val="20"/>
            <w:lang w:val="it-IT"/>
          </w:rPr>
          <w:t>mon</w:t>
        </w:r>
        <w:r w:rsidRPr="004E6E75">
          <w:rPr>
            <w:rStyle w:val="af0"/>
            <w:i w:val="0"/>
            <w:sz w:val="20"/>
          </w:rPr>
          <w:t>@</w:t>
        </w:r>
        <w:r w:rsidRPr="004E6E75">
          <w:rPr>
            <w:rStyle w:val="af0"/>
            <w:i w:val="0"/>
            <w:sz w:val="20"/>
            <w:lang w:val="it-IT"/>
          </w:rPr>
          <w:t>mon</w:t>
        </w:r>
        <w:r w:rsidRPr="004E6E75">
          <w:rPr>
            <w:rStyle w:val="af0"/>
            <w:i w:val="0"/>
            <w:sz w:val="20"/>
          </w:rPr>
          <w:t>.</w:t>
        </w:r>
        <w:r w:rsidRPr="004E6E75">
          <w:rPr>
            <w:rStyle w:val="af0"/>
            <w:i w:val="0"/>
            <w:sz w:val="20"/>
            <w:lang w:val="it-IT"/>
          </w:rPr>
          <w:t>gov</w:t>
        </w:r>
        <w:r w:rsidRPr="004E6E75">
          <w:rPr>
            <w:rStyle w:val="af0"/>
            <w:i w:val="0"/>
            <w:sz w:val="20"/>
          </w:rPr>
          <w:t>.</w:t>
        </w:r>
        <w:r w:rsidRPr="004E6E75">
          <w:rPr>
            <w:rStyle w:val="af0"/>
            <w:i w:val="0"/>
            <w:sz w:val="20"/>
            <w:lang w:val="it-IT"/>
          </w:rPr>
          <w:t>ua</w:t>
        </w:r>
      </w:hyperlink>
      <w:r w:rsidRPr="00C84CCD">
        <w:rPr>
          <w:rFonts w:ascii="Times New Roman" w:hAnsi="Times New Roman" w:cs="Times New Roman"/>
          <w:i w:val="0"/>
          <w:color w:val="0000FF"/>
          <w:sz w:val="20"/>
        </w:rPr>
        <w:t>, код ЄДРПОУ 38621185</w:t>
      </w:r>
    </w:p>
    <w:p w:rsidR="00A50509" w:rsidRPr="004E6E75" w:rsidRDefault="00A50509" w:rsidP="00A50509">
      <w:pPr>
        <w:pStyle w:val="FR2"/>
        <w:spacing w:line="240" w:lineRule="auto"/>
        <w:ind w:left="0"/>
        <w:rPr>
          <w:b/>
          <w:color w:val="0000FF"/>
          <w:sz w:val="8"/>
          <w:szCs w:val="8"/>
        </w:rPr>
      </w:pPr>
    </w:p>
    <w:p w:rsidR="00A50509" w:rsidRPr="004E6E75" w:rsidRDefault="00A50509" w:rsidP="00A50509">
      <w:pPr>
        <w:pStyle w:val="FR2"/>
        <w:spacing w:line="240" w:lineRule="auto"/>
        <w:ind w:left="0"/>
        <w:rPr>
          <w:color w:val="0000FF"/>
          <w:sz w:val="8"/>
          <w:szCs w:val="8"/>
        </w:rPr>
      </w:pPr>
      <w:r>
        <w:rPr>
          <w:noProof/>
          <w:color w:val="0000FF"/>
          <w:sz w:val="8"/>
          <w:szCs w:val="8"/>
          <w:lang w:val="ru-RU"/>
        </w:rPr>
        <w:pict>
          <v:line id="_x0000_s1028" style="position:absolute;z-index:251657728" from="0,.4pt" to="468pt,.4pt" strokecolor="blue" strokeweight="1.5pt"/>
        </w:pict>
      </w:r>
    </w:p>
    <w:p w:rsidR="00A50509" w:rsidRPr="004E6E75" w:rsidRDefault="00A50509" w:rsidP="00A50509">
      <w:pPr>
        <w:pStyle w:val="FR2"/>
        <w:spacing w:line="240" w:lineRule="auto"/>
        <w:ind w:left="0"/>
        <w:rPr>
          <w:color w:val="0000FF"/>
          <w:sz w:val="8"/>
          <w:szCs w:val="8"/>
        </w:rPr>
      </w:pPr>
    </w:p>
    <w:p w:rsidR="00A50509" w:rsidRPr="004E6E75" w:rsidRDefault="00A50509" w:rsidP="00A50509">
      <w:pPr>
        <w:pStyle w:val="FR2"/>
        <w:spacing w:line="240" w:lineRule="auto"/>
        <w:ind w:left="0"/>
        <w:rPr>
          <w:color w:val="0000FF"/>
          <w:sz w:val="8"/>
          <w:szCs w:val="8"/>
        </w:rPr>
      </w:pPr>
      <w:r w:rsidRPr="00C84CCD">
        <w:rPr>
          <w:noProof/>
          <w:color w:val="FFFF00"/>
          <w:sz w:val="8"/>
          <w:szCs w:val="8"/>
          <w:lang w:val="ru-RU"/>
        </w:rPr>
        <w:pict>
          <v:line id="_x0000_s1027" style="position:absolute;z-index:251656704" from="0,.2pt" to="468pt,.2pt" strokecolor="yellow" strokeweight="2.25pt"/>
        </w:pict>
      </w:r>
    </w:p>
    <w:p w:rsidR="00A50509" w:rsidRPr="004E6E75" w:rsidRDefault="00A50509" w:rsidP="00A50509">
      <w:pPr>
        <w:pStyle w:val="FR2"/>
        <w:spacing w:line="240" w:lineRule="auto"/>
        <w:ind w:left="0"/>
        <w:rPr>
          <w:color w:val="0000FF"/>
          <w:sz w:val="8"/>
          <w:szCs w:val="8"/>
        </w:rPr>
      </w:pPr>
    </w:p>
    <w:p w:rsidR="00A50509" w:rsidRPr="00C84CCD" w:rsidRDefault="00A50509" w:rsidP="00A50509">
      <w:pPr>
        <w:pStyle w:val="FR2"/>
        <w:spacing w:line="240" w:lineRule="auto"/>
        <w:ind w:left="0"/>
        <w:rPr>
          <w:color w:val="0000FF"/>
          <w:sz w:val="28"/>
          <w:szCs w:val="28"/>
        </w:rPr>
      </w:pPr>
      <w:r w:rsidRPr="00C84CCD">
        <w:rPr>
          <w:noProof/>
          <w:color w:val="0000FF"/>
          <w:sz w:val="8"/>
          <w:szCs w:val="8"/>
          <w:lang w:val="ru-RU"/>
        </w:rPr>
        <w:pict>
          <v:line id="_x0000_s1026" style="position:absolute;z-index:251655680" from="0,13.95pt" to="0,13.95pt"/>
        </w:pict>
      </w:r>
      <w:r w:rsidRPr="00C84CCD">
        <w:rPr>
          <w:color w:val="0000FF"/>
          <w:sz w:val="28"/>
          <w:szCs w:val="28"/>
        </w:rPr>
        <w:t xml:space="preserve">Від </w:t>
      </w:r>
      <w:r w:rsidRPr="00A50509">
        <w:rPr>
          <w:color w:val="0000FF"/>
          <w:sz w:val="28"/>
          <w:szCs w:val="28"/>
          <w:lang w:val="ru-RU"/>
        </w:rPr>
        <w:t>12.07.</w:t>
      </w:r>
      <w:r>
        <w:rPr>
          <w:color w:val="0000FF"/>
          <w:sz w:val="28"/>
          <w:szCs w:val="28"/>
          <w:lang w:val="en-US"/>
        </w:rPr>
        <w:t xml:space="preserve">2016 </w:t>
      </w:r>
      <w:r w:rsidRPr="00C84CCD">
        <w:rPr>
          <w:color w:val="0000FF"/>
          <w:sz w:val="28"/>
          <w:szCs w:val="28"/>
        </w:rPr>
        <w:t xml:space="preserve">№  </w:t>
      </w:r>
      <w:r>
        <w:rPr>
          <w:color w:val="0000FF"/>
          <w:sz w:val="28"/>
          <w:szCs w:val="28"/>
          <w:lang w:val="en-US"/>
        </w:rPr>
        <w:t>1/9-364</w:t>
      </w:r>
      <w:r w:rsidRPr="00C84CCD">
        <w:rPr>
          <w:color w:val="0000FF"/>
          <w:sz w:val="28"/>
          <w:szCs w:val="28"/>
          <w:u w:val="single"/>
        </w:rPr>
        <w:t xml:space="preserve">      </w:t>
      </w:r>
      <w:r w:rsidRPr="00C84CCD">
        <w:rPr>
          <w:color w:val="0000FF"/>
          <w:sz w:val="28"/>
          <w:szCs w:val="28"/>
        </w:rPr>
        <w:t xml:space="preserve"> </w:t>
      </w:r>
      <w:r w:rsidRPr="00C84CCD">
        <w:rPr>
          <w:color w:val="0000FF"/>
          <w:sz w:val="28"/>
          <w:szCs w:val="28"/>
          <w:u w:val="single"/>
        </w:rPr>
        <w:t xml:space="preserve">                 </w:t>
      </w:r>
    </w:p>
    <w:p w:rsidR="00A50509" w:rsidRPr="00C84CCD" w:rsidRDefault="00A50509" w:rsidP="00A50509">
      <w:pPr>
        <w:rPr>
          <w:color w:val="0000FF"/>
        </w:rPr>
      </w:pPr>
      <w:r w:rsidRPr="00C84CCD">
        <w:rPr>
          <w:color w:val="0000FF"/>
          <w:szCs w:val="28"/>
        </w:rPr>
        <w:t>На №</w:t>
      </w:r>
      <w:r w:rsidRPr="00C84CCD">
        <w:rPr>
          <w:color w:val="0000FF"/>
          <w:szCs w:val="28"/>
          <w:u w:val="single"/>
        </w:rPr>
        <w:tab/>
      </w:r>
      <w:r w:rsidRPr="00C84CCD">
        <w:rPr>
          <w:color w:val="0000FF"/>
          <w:szCs w:val="28"/>
          <w:u w:val="single"/>
        </w:rPr>
        <w:tab/>
        <w:t xml:space="preserve">       </w:t>
      </w:r>
      <w:r w:rsidRPr="00C84CCD">
        <w:rPr>
          <w:color w:val="0000FF"/>
          <w:szCs w:val="28"/>
        </w:rPr>
        <w:t xml:space="preserve"> від </w:t>
      </w:r>
      <w:r w:rsidRPr="00C84CCD">
        <w:rPr>
          <w:color w:val="0000FF"/>
          <w:szCs w:val="28"/>
          <w:u w:val="single"/>
        </w:rPr>
        <w:tab/>
      </w:r>
      <w:r w:rsidRPr="00C84CCD">
        <w:rPr>
          <w:color w:val="0000FF"/>
          <w:szCs w:val="28"/>
          <w:u w:val="single"/>
        </w:rPr>
        <w:tab/>
        <w:t xml:space="preserve">      </w:t>
      </w:r>
    </w:p>
    <w:p w:rsidR="00011A69" w:rsidRDefault="00DC6512" w:rsidP="00011A6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011A69">
        <w:rPr>
          <w:rFonts w:ascii="Times New Roman" w:hAnsi="Times New Roman"/>
          <w:sz w:val="28"/>
          <w:szCs w:val="28"/>
        </w:rPr>
        <w:t xml:space="preserve">Департаменти (управління) освіти </w:t>
      </w:r>
    </w:p>
    <w:p w:rsidR="00011A69" w:rsidRDefault="00011A69" w:rsidP="00011A69">
      <w:pPr>
        <w:spacing w:after="0" w:line="240" w:lineRule="auto"/>
        <w:ind w:firstLine="709"/>
        <w:rPr>
          <w:rFonts w:ascii="Times New Roman" w:hAnsi="Times New Roman"/>
          <w:sz w:val="28"/>
          <w:szCs w:val="28"/>
        </w:rPr>
      </w:pPr>
      <w:r>
        <w:rPr>
          <w:rFonts w:ascii="Times New Roman" w:hAnsi="Times New Roman"/>
          <w:sz w:val="28"/>
          <w:szCs w:val="28"/>
        </w:rPr>
        <w:t xml:space="preserve">                                                                    і науки обласних, Київської</w:t>
      </w:r>
    </w:p>
    <w:p w:rsidR="00011A69" w:rsidRDefault="00011A69" w:rsidP="00011A69">
      <w:pPr>
        <w:spacing w:after="0" w:line="240" w:lineRule="auto"/>
        <w:ind w:firstLine="709"/>
        <w:rPr>
          <w:rFonts w:ascii="Times New Roman" w:hAnsi="Times New Roman"/>
          <w:sz w:val="28"/>
          <w:szCs w:val="28"/>
        </w:rPr>
      </w:pPr>
      <w:r>
        <w:rPr>
          <w:rFonts w:ascii="Times New Roman" w:hAnsi="Times New Roman"/>
          <w:sz w:val="28"/>
          <w:szCs w:val="28"/>
        </w:rPr>
        <w:t xml:space="preserve">                                                                    міської державних адміністрацій</w:t>
      </w:r>
    </w:p>
    <w:p w:rsidR="00011A69" w:rsidRDefault="00011A69" w:rsidP="00011A69">
      <w:pPr>
        <w:spacing w:after="0" w:line="240" w:lineRule="auto"/>
        <w:ind w:firstLine="709"/>
        <w:rPr>
          <w:rFonts w:ascii="Times New Roman" w:hAnsi="Times New Roman"/>
          <w:sz w:val="28"/>
          <w:szCs w:val="28"/>
        </w:rPr>
      </w:pPr>
    </w:p>
    <w:p w:rsidR="00011A69" w:rsidRDefault="00011A69" w:rsidP="00011A69">
      <w:pPr>
        <w:spacing w:after="0" w:line="240" w:lineRule="auto"/>
        <w:ind w:firstLine="709"/>
        <w:rPr>
          <w:rFonts w:ascii="Times New Roman" w:hAnsi="Times New Roman"/>
          <w:sz w:val="28"/>
          <w:szCs w:val="28"/>
        </w:rPr>
      </w:pPr>
      <w:r>
        <w:rPr>
          <w:rFonts w:ascii="Times New Roman" w:hAnsi="Times New Roman"/>
          <w:sz w:val="28"/>
          <w:szCs w:val="28"/>
        </w:rPr>
        <w:t xml:space="preserve">                                                                    Інститути післядипломної</w:t>
      </w:r>
    </w:p>
    <w:p w:rsidR="00011A69" w:rsidRDefault="00011A69" w:rsidP="00011A69">
      <w:pPr>
        <w:spacing w:after="0" w:line="240" w:lineRule="auto"/>
        <w:ind w:firstLine="709"/>
        <w:rPr>
          <w:rFonts w:ascii="Times New Roman" w:hAnsi="Times New Roman"/>
          <w:sz w:val="28"/>
          <w:szCs w:val="28"/>
        </w:rPr>
      </w:pPr>
      <w:r>
        <w:rPr>
          <w:rFonts w:ascii="Times New Roman" w:hAnsi="Times New Roman"/>
          <w:sz w:val="28"/>
          <w:szCs w:val="28"/>
        </w:rPr>
        <w:t xml:space="preserve">                                                                    педагогічної освіти  </w:t>
      </w:r>
    </w:p>
    <w:p w:rsidR="00011A69" w:rsidRDefault="00011A69" w:rsidP="00011A69">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011A69" w:rsidRPr="00D21EBC" w:rsidRDefault="00011A69" w:rsidP="00011A69">
      <w:pPr>
        <w:spacing w:after="0" w:line="240" w:lineRule="auto"/>
        <w:ind w:firstLine="709"/>
        <w:rPr>
          <w:szCs w:val="28"/>
        </w:rPr>
      </w:pPr>
      <w:r>
        <w:rPr>
          <w:rFonts w:ascii="Times New Roman" w:hAnsi="Times New Roman"/>
          <w:sz w:val="28"/>
          <w:szCs w:val="28"/>
        </w:rPr>
        <w:t xml:space="preserve">                                                                    Загальноосвітні навчальні заклади</w:t>
      </w:r>
    </w:p>
    <w:p w:rsidR="00011A69" w:rsidRDefault="00011A69" w:rsidP="00011A69">
      <w:pPr>
        <w:spacing w:after="0" w:line="240" w:lineRule="auto"/>
        <w:rPr>
          <w:rFonts w:ascii="Times New Roman" w:hAnsi="Times New Roman"/>
          <w:sz w:val="28"/>
          <w:szCs w:val="28"/>
        </w:rPr>
      </w:pPr>
    </w:p>
    <w:p w:rsidR="00011A69" w:rsidRDefault="00011A69" w:rsidP="00011A69">
      <w:pPr>
        <w:spacing w:after="0" w:line="240" w:lineRule="auto"/>
        <w:rPr>
          <w:rFonts w:ascii="Times New Roman" w:hAnsi="Times New Roman"/>
          <w:sz w:val="28"/>
          <w:szCs w:val="28"/>
        </w:rPr>
      </w:pPr>
    </w:p>
    <w:p w:rsidR="009764B2" w:rsidRDefault="009764B2" w:rsidP="00011A69">
      <w:pPr>
        <w:spacing w:after="0" w:line="240" w:lineRule="auto"/>
        <w:rPr>
          <w:rFonts w:ascii="Times New Roman" w:hAnsi="Times New Roman"/>
          <w:sz w:val="28"/>
          <w:szCs w:val="28"/>
        </w:rPr>
      </w:pPr>
      <w:r>
        <w:rPr>
          <w:rFonts w:ascii="Times New Roman" w:hAnsi="Times New Roman"/>
          <w:sz w:val="28"/>
          <w:szCs w:val="28"/>
        </w:rPr>
        <w:t>Про о</w:t>
      </w:r>
      <w:r w:rsidRPr="009764B2">
        <w:rPr>
          <w:rFonts w:ascii="Times New Roman" w:hAnsi="Times New Roman"/>
          <w:sz w:val="28"/>
          <w:szCs w:val="28"/>
        </w:rPr>
        <w:t xml:space="preserve">рганізаційно-методичні засади </w:t>
      </w:r>
    </w:p>
    <w:p w:rsidR="009764B2" w:rsidRDefault="009764B2" w:rsidP="00011A69">
      <w:pPr>
        <w:spacing w:after="0" w:line="240" w:lineRule="auto"/>
        <w:rPr>
          <w:rFonts w:ascii="Times New Roman" w:hAnsi="Times New Roman"/>
          <w:sz w:val="28"/>
          <w:szCs w:val="28"/>
        </w:rPr>
      </w:pPr>
      <w:r w:rsidRPr="009764B2">
        <w:rPr>
          <w:rFonts w:ascii="Times New Roman" w:hAnsi="Times New Roman"/>
          <w:sz w:val="28"/>
          <w:szCs w:val="28"/>
        </w:rPr>
        <w:t>забезпечення навчально-виховного процесу</w:t>
      </w:r>
    </w:p>
    <w:p w:rsidR="009764B2" w:rsidRDefault="009764B2" w:rsidP="00011A69">
      <w:pPr>
        <w:spacing w:after="0" w:line="240" w:lineRule="auto"/>
        <w:rPr>
          <w:rFonts w:ascii="Times New Roman" w:hAnsi="Times New Roman"/>
          <w:sz w:val="28"/>
          <w:szCs w:val="28"/>
        </w:rPr>
      </w:pPr>
      <w:r w:rsidRPr="009764B2">
        <w:rPr>
          <w:rFonts w:ascii="Times New Roman" w:hAnsi="Times New Roman"/>
          <w:sz w:val="28"/>
          <w:szCs w:val="28"/>
        </w:rPr>
        <w:t xml:space="preserve">для учнів з особливими освітніми потребами </w:t>
      </w:r>
    </w:p>
    <w:p w:rsidR="009764B2" w:rsidRDefault="009764B2" w:rsidP="00011A69">
      <w:pPr>
        <w:spacing w:after="0" w:line="240" w:lineRule="auto"/>
        <w:rPr>
          <w:rFonts w:ascii="Times New Roman" w:hAnsi="Times New Roman"/>
          <w:sz w:val="28"/>
          <w:szCs w:val="28"/>
        </w:rPr>
      </w:pPr>
      <w:r w:rsidRPr="009764B2">
        <w:rPr>
          <w:rFonts w:ascii="Times New Roman" w:hAnsi="Times New Roman"/>
          <w:sz w:val="28"/>
          <w:szCs w:val="28"/>
        </w:rPr>
        <w:t>загальноосвітніх навчальних закладів</w:t>
      </w:r>
    </w:p>
    <w:p w:rsidR="009764B2" w:rsidRDefault="009764B2" w:rsidP="00011A69">
      <w:pPr>
        <w:spacing w:after="0" w:line="240" w:lineRule="auto"/>
        <w:rPr>
          <w:rFonts w:ascii="Times New Roman" w:hAnsi="Times New Roman"/>
          <w:sz w:val="28"/>
          <w:szCs w:val="28"/>
        </w:rPr>
      </w:pPr>
      <w:r w:rsidRPr="009764B2">
        <w:rPr>
          <w:rFonts w:ascii="Times New Roman" w:hAnsi="Times New Roman"/>
          <w:sz w:val="28"/>
          <w:szCs w:val="28"/>
        </w:rPr>
        <w:t>у 2016/2017 навчальному році</w:t>
      </w:r>
    </w:p>
    <w:p w:rsidR="009764B2" w:rsidRPr="009764B2" w:rsidRDefault="009764B2" w:rsidP="00011A69">
      <w:pPr>
        <w:spacing w:after="0" w:line="240" w:lineRule="auto"/>
        <w:rPr>
          <w:rFonts w:ascii="Times New Roman" w:hAnsi="Times New Roman"/>
          <w:sz w:val="28"/>
          <w:szCs w:val="28"/>
        </w:rPr>
      </w:pPr>
    </w:p>
    <w:p w:rsidR="00011A69" w:rsidRDefault="00011A69" w:rsidP="00011A69">
      <w:pPr>
        <w:spacing w:after="0" w:line="240" w:lineRule="auto"/>
        <w:rPr>
          <w:rFonts w:ascii="Times New Roman" w:hAnsi="Times New Roman"/>
          <w:sz w:val="28"/>
          <w:szCs w:val="28"/>
        </w:rPr>
      </w:pPr>
    </w:p>
    <w:p w:rsidR="009764B2" w:rsidRDefault="009764B2" w:rsidP="00011A69">
      <w:pPr>
        <w:spacing w:after="0" w:line="240" w:lineRule="auto"/>
        <w:rPr>
          <w:rFonts w:ascii="Times New Roman" w:hAnsi="Times New Roman"/>
          <w:sz w:val="28"/>
          <w:szCs w:val="28"/>
        </w:rPr>
      </w:pPr>
    </w:p>
    <w:p w:rsidR="009764B2" w:rsidRDefault="0061299E" w:rsidP="009764B2">
      <w:pPr>
        <w:spacing w:after="0" w:line="240" w:lineRule="auto"/>
        <w:ind w:firstLine="709"/>
        <w:jc w:val="both"/>
        <w:rPr>
          <w:rFonts w:ascii="Times New Roman" w:hAnsi="Times New Roman"/>
          <w:sz w:val="28"/>
          <w:szCs w:val="28"/>
        </w:rPr>
      </w:pPr>
      <w:r>
        <w:rPr>
          <w:rFonts w:ascii="Times New Roman" w:hAnsi="Times New Roman"/>
          <w:sz w:val="28"/>
          <w:szCs w:val="28"/>
        </w:rPr>
        <w:t>Надсилаємо</w:t>
      </w:r>
      <w:r w:rsidR="009764B2">
        <w:rPr>
          <w:rFonts w:ascii="Times New Roman" w:hAnsi="Times New Roman"/>
          <w:sz w:val="28"/>
          <w:szCs w:val="28"/>
        </w:rPr>
        <w:t xml:space="preserve"> для використання в роботі </w:t>
      </w:r>
      <w:r>
        <w:rPr>
          <w:rFonts w:ascii="Times New Roman" w:hAnsi="Times New Roman"/>
          <w:sz w:val="28"/>
          <w:szCs w:val="28"/>
        </w:rPr>
        <w:t>лист</w:t>
      </w:r>
      <w:r w:rsidR="00011A69" w:rsidRPr="0087008B">
        <w:rPr>
          <w:rFonts w:ascii="Times New Roman" w:hAnsi="Times New Roman"/>
          <w:sz w:val="28"/>
          <w:szCs w:val="28"/>
        </w:rPr>
        <w:t xml:space="preserve"> Міністерства освіти і науки </w:t>
      </w:r>
      <w:r w:rsidR="00011A69">
        <w:rPr>
          <w:rFonts w:ascii="Times New Roman" w:hAnsi="Times New Roman"/>
          <w:sz w:val="28"/>
          <w:szCs w:val="28"/>
        </w:rPr>
        <w:t xml:space="preserve">України </w:t>
      </w:r>
      <w:r w:rsidR="009764B2">
        <w:rPr>
          <w:rFonts w:ascii="Times New Roman" w:hAnsi="Times New Roman"/>
          <w:sz w:val="28"/>
          <w:szCs w:val="28"/>
        </w:rPr>
        <w:t>про о</w:t>
      </w:r>
      <w:r w:rsidR="009764B2" w:rsidRPr="009764B2">
        <w:rPr>
          <w:rFonts w:ascii="Times New Roman" w:hAnsi="Times New Roman"/>
          <w:sz w:val="28"/>
          <w:szCs w:val="28"/>
        </w:rPr>
        <w:t>рганізаційно-методичн</w:t>
      </w:r>
      <w:r w:rsidR="009764B2">
        <w:rPr>
          <w:rFonts w:ascii="Times New Roman" w:hAnsi="Times New Roman"/>
          <w:sz w:val="28"/>
          <w:szCs w:val="28"/>
        </w:rPr>
        <w:t>і</w:t>
      </w:r>
      <w:r w:rsidR="009764B2" w:rsidRPr="009764B2">
        <w:rPr>
          <w:rFonts w:ascii="Times New Roman" w:hAnsi="Times New Roman"/>
          <w:sz w:val="28"/>
          <w:szCs w:val="28"/>
        </w:rPr>
        <w:t xml:space="preserve"> засад</w:t>
      </w:r>
      <w:r w:rsidR="009764B2">
        <w:rPr>
          <w:rFonts w:ascii="Times New Roman" w:hAnsi="Times New Roman"/>
          <w:sz w:val="28"/>
          <w:szCs w:val="28"/>
        </w:rPr>
        <w:t>и</w:t>
      </w:r>
      <w:r w:rsidR="009764B2" w:rsidRPr="009764B2">
        <w:rPr>
          <w:rFonts w:ascii="Times New Roman" w:hAnsi="Times New Roman"/>
          <w:sz w:val="28"/>
          <w:szCs w:val="28"/>
        </w:rPr>
        <w:t xml:space="preserve"> забезпечення</w:t>
      </w:r>
      <w:r w:rsidR="009764B2">
        <w:rPr>
          <w:rFonts w:ascii="Times New Roman" w:hAnsi="Times New Roman"/>
          <w:sz w:val="28"/>
          <w:szCs w:val="28"/>
        </w:rPr>
        <w:t xml:space="preserve"> </w:t>
      </w:r>
      <w:r w:rsidR="009764B2" w:rsidRPr="009764B2">
        <w:rPr>
          <w:rFonts w:ascii="Times New Roman" w:hAnsi="Times New Roman"/>
          <w:sz w:val="28"/>
          <w:szCs w:val="28"/>
        </w:rPr>
        <w:t>навчально-виховного процесу для учнів з особливими освітніми потребами загальноосвітніх навчальних закладів</w:t>
      </w:r>
      <w:r w:rsidR="009764B2">
        <w:rPr>
          <w:rFonts w:ascii="Times New Roman" w:hAnsi="Times New Roman"/>
          <w:sz w:val="28"/>
          <w:szCs w:val="28"/>
        </w:rPr>
        <w:t xml:space="preserve"> </w:t>
      </w:r>
      <w:r w:rsidR="009764B2" w:rsidRPr="009764B2">
        <w:rPr>
          <w:rFonts w:ascii="Times New Roman" w:hAnsi="Times New Roman"/>
          <w:sz w:val="28"/>
          <w:szCs w:val="28"/>
        </w:rPr>
        <w:t>у 2016/2017 навчальному році</w:t>
      </w:r>
      <w:r w:rsidR="009764B2">
        <w:rPr>
          <w:rFonts w:ascii="Times New Roman" w:hAnsi="Times New Roman"/>
          <w:sz w:val="28"/>
          <w:szCs w:val="28"/>
        </w:rPr>
        <w:t>.</w:t>
      </w:r>
    </w:p>
    <w:p w:rsidR="009764B2" w:rsidRDefault="009764B2" w:rsidP="00DC6512">
      <w:pPr>
        <w:spacing w:after="0" w:line="240" w:lineRule="auto"/>
        <w:ind w:firstLine="708"/>
        <w:jc w:val="both"/>
        <w:rPr>
          <w:rFonts w:ascii="Times New Roman" w:hAnsi="Times New Roman"/>
          <w:sz w:val="28"/>
          <w:szCs w:val="28"/>
        </w:rPr>
      </w:pPr>
    </w:p>
    <w:p w:rsidR="00011A69" w:rsidRPr="0087008B" w:rsidRDefault="00011A69" w:rsidP="00011A69">
      <w:pPr>
        <w:spacing w:after="0" w:line="240" w:lineRule="auto"/>
        <w:rPr>
          <w:rFonts w:ascii="Times New Roman" w:hAnsi="Times New Roman"/>
          <w:sz w:val="28"/>
          <w:szCs w:val="28"/>
        </w:rPr>
      </w:pPr>
    </w:p>
    <w:p w:rsidR="00011A69" w:rsidRPr="0087008B" w:rsidRDefault="00011A69" w:rsidP="00011A69">
      <w:pPr>
        <w:spacing w:after="0" w:line="240" w:lineRule="auto"/>
        <w:rPr>
          <w:rFonts w:ascii="Times New Roman" w:hAnsi="Times New Roman"/>
          <w:sz w:val="28"/>
          <w:szCs w:val="28"/>
        </w:rPr>
      </w:pPr>
      <w:r w:rsidRPr="0087008B">
        <w:rPr>
          <w:rFonts w:ascii="Times New Roman" w:hAnsi="Times New Roman"/>
          <w:sz w:val="28"/>
          <w:szCs w:val="28"/>
        </w:rPr>
        <w:t>Додаток</w:t>
      </w:r>
      <w:r w:rsidRPr="0087008B">
        <w:rPr>
          <w:rFonts w:ascii="Times New Roman" w:hAnsi="Times New Roman"/>
          <w:color w:val="0000FF"/>
          <w:sz w:val="28"/>
          <w:szCs w:val="28"/>
        </w:rPr>
        <w:t>:</w:t>
      </w:r>
      <w:r w:rsidR="00E66B13">
        <w:rPr>
          <w:rFonts w:ascii="Times New Roman" w:hAnsi="Times New Roman"/>
          <w:sz w:val="28"/>
          <w:szCs w:val="28"/>
        </w:rPr>
        <w:t xml:space="preserve"> на </w:t>
      </w:r>
      <w:r w:rsidR="00887F78">
        <w:rPr>
          <w:rFonts w:ascii="Times New Roman" w:hAnsi="Times New Roman"/>
          <w:sz w:val="28"/>
          <w:szCs w:val="28"/>
        </w:rPr>
        <w:t>8</w:t>
      </w:r>
      <w:r w:rsidRPr="0087008B">
        <w:rPr>
          <w:rFonts w:ascii="Times New Roman" w:hAnsi="Times New Roman"/>
          <w:sz w:val="28"/>
          <w:szCs w:val="28"/>
        </w:rPr>
        <w:t xml:space="preserve"> арк.</w:t>
      </w:r>
    </w:p>
    <w:p w:rsidR="00011A69" w:rsidRPr="0087008B" w:rsidRDefault="00011A69" w:rsidP="00011A69">
      <w:pPr>
        <w:spacing w:after="0" w:line="240" w:lineRule="auto"/>
        <w:rPr>
          <w:rFonts w:ascii="Times New Roman" w:hAnsi="Times New Roman"/>
          <w:sz w:val="28"/>
          <w:szCs w:val="28"/>
        </w:rPr>
      </w:pPr>
    </w:p>
    <w:p w:rsidR="00011A69" w:rsidRDefault="00F41627" w:rsidP="00011A69">
      <w:pPr>
        <w:spacing w:after="0" w:line="240" w:lineRule="auto"/>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58752" behindDoc="0" locked="0" layoutInCell="1" allowOverlap="1">
            <wp:simplePos x="0" y="0"/>
            <wp:positionH relativeFrom="column">
              <wp:posOffset>2628900</wp:posOffset>
            </wp:positionH>
            <wp:positionV relativeFrom="paragraph">
              <wp:posOffset>99695</wp:posOffset>
            </wp:positionV>
            <wp:extent cx="1314450" cy="5048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314450" cy="504825"/>
                    </a:xfrm>
                    <a:prstGeom prst="rect">
                      <a:avLst/>
                    </a:prstGeom>
                    <a:noFill/>
                    <a:ln w="9525">
                      <a:noFill/>
                      <a:miter lim="800000"/>
                      <a:headEnd/>
                      <a:tailEnd/>
                    </a:ln>
                  </pic:spPr>
                </pic:pic>
              </a:graphicData>
            </a:graphic>
          </wp:anchor>
        </w:drawing>
      </w:r>
    </w:p>
    <w:p w:rsidR="00011A69" w:rsidRDefault="00011A69" w:rsidP="00DC6512">
      <w:pPr>
        <w:spacing w:after="0" w:line="240" w:lineRule="auto"/>
        <w:rPr>
          <w:rFonts w:ascii="Times New Roman" w:hAnsi="Times New Roman"/>
          <w:sz w:val="28"/>
          <w:szCs w:val="28"/>
        </w:rPr>
      </w:pPr>
      <w:r>
        <w:rPr>
          <w:rFonts w:ascii="Times New Roman" w:hAnsi="Times New Roman"/>
          <w:sz w:val="28"/>
          <w:szCs w:val="28"/>
        </w:rPr>
        <w:t xml:space="preserve">Заступник Міністра </w:t>
      </w:r>
      <w:r w:rsidR="00DC6512">
        <w:rPr>
          <w:rFonts w:ascii="Times New Roman" w:hAnsi="Times New Roman"/>
          <w:sz w:val="28"/>
          <w:szCs w:val="28"/>
        </w:rPr>
        <w:t xml:space="preserve">                                                                       </w:t>
      </w:r>
      <w:r w:rsidR="006C4F08">
        <w:rPr>
          <w:rFonts w:ascii="Times New Roman" w:hAnsi="Times New Roman"/>
          <w:sz w:val="28"/>
          <w:szCs w:val="28"/>
        </w:rPr>
        <w:t xml:space="preserve">     </w:t>
      </w:r>
      <w:r w:rsidR="00DC6512">
        <w:rPr>
          <w:rFonts w:ascii="Times New Roman" w:hAnsi="Times New Roman"/>
          <w:sz w:val="28"/>
          <w:szCs w:val="28"/>
        </w:rPr>
        <w:t xml:space="preserve">  Павло Хобзей</w:t>
      </w:r>
    </w:p>
    <w:p w:rsidR="00011A69" w:rsidRDefault="00011A69" w:rsidP="00011A69">
      <w:pPr>
        <w:spacing w:after="0" w:line="240" w:lineRule="auto"/>
        <w:rPr>
          <w:rFonts w:ascii="Times New Roman" w:hAnsi="Times New Roman"/>
          <w:sz w:val="28"/>
          <w:szCs w:val="28"/>
        </w:rPr>
      </w:pPr>
    </w:p>
    <w:p w:rsidR="00011A69" w:rsidRDefault="00011A69" w:rsidP="00011A69">
      <w:pPr>
        <w:spacing w:after="0" w:line="240" w:lineRule="auto"/>
        <w:rPr>
          <w:rFonts w:ascii="Times New Roman" w:hAnsi="Times New Roman"/>
          <w:sz w:val="28"/>
          <w:szCs w:val="28"/>
        </w:rPr>
      </w:pPr>
    </w:p>
    <w:p w:rsidR="00350E3E" w:rsidRDefault="00350E3E" w:rsidP="00011A69">
      <w:pPr>
        <w:spacing w:after="0" w:line="240" w:lineRule="auto"/>
        <w:rPr>
          <w:rFonts w:ascii="Times New Roman" w:hAnsi="Times New Roman"/>
          <w:sz w:val="28"/>
          <w:szCs w:val="28"/>
        </w:rPr>
      </w:pPr>
    </w:p>
    <w:p w:rsidR="00011A69" w:rsidRDefault="009764B2" w:rsidP="00011A69">
      <w:pPr>
        <w:spacing w:after="0" w:line="240" w:lineRule="auto"/>
        <w:rPr>
          <w:rFonts w:ascii="Times New Roman" w:hAnsi="Times New Roman"/>
          <w:sz w:val="20"/>
          <w:szCs w:val="20"/>
        </w:rPr>
      </w:pPr>
      <w:r>
        <w:rPr>
          <w:rFonts w:ascii="Times New Roman" w:hAnsi="Times New Roman"/>
          <w:sz w:val="20"/>
          <w:szCs w:val="20"/>
        </w:rPr>
        <w:t>Симоненко Т. В.</w:t>
      </w:r>
      <w:r w:rsidR="00887F78">
        <w:rPr>
          <w:rFonts w:ascii="Times New Roman" w:hAnsi="Times New Roman"/>
          <w:sz w:val="20"/>
          <w:szCs w:val="20"/>
        </w:rPr>
        <w:t>,</w:t>
      </w:r>
    </w:p>
    <w:p w:rsidR="00887F78" w:rsidRDefault="00887F78" w:rsidP="00011A69">
      <w:pPr>
        <w:spacing w:after="0" w:line="240" w:lineRule="auto"/>
        <w:rPr>
          <w:rFonts w:ascii="Times New Roman" w:hAnsi="Times New Roman"/>
          <w:sz w:val="20"/>
          <w:szCs w:val="20"/>
        </w:rPr>
      </w:pPr>
      <w:r>
        <w:rPr>
          <w:rFonts w:ascii="Times New Roman" w:hAnsi="Times New Roman"/>
          <w:sz w:val="20"/>
          <w:szCs w:val="20"/>
        </w:rPr>
        <w:t>Лабайчук Г.Ф.</w:t>
      </w:r>
    </w:p>
    <w:p w:rsidR="00011A69" w:rsidRDefault="00011A69" w:rsidP="00011A69">
      <w:pPr>
        <w:spacing w:after="0" w:line="240" w:lineRule="auto"/>
        <w:rPr>
          <w:rFonts w:ascii="Times New Roman" w:hAnsi="Times New Roman"/>
          <w:sz w:val="20"/>
          <w:szCs w:val="20"/>
        </w:rPr>
      </w:pPr>
      <w:r>
        <w:rPr>
          <w:rFonts w:ascii="Times New Roman" w:hAnsi="Times New Roman"/>
          <w:sz w:val="20"/>
          <w:szCs w:val="20"/>
        </w:rPr>
        <w:t>481-47-64</w:t>
      </w:r>
    </w:p>
    <w:p w:rsidR="009764B2" w:rsidRDefault="00FD6404" w:rsidP="00322F6D">
      <w:pPr>
        <w:spacing w:after="0" w:line="240" w:lineRule="auto"/>
        <w:ind w:firstLine="708"/>
        <w:jc w:val="center"/>
        <w:rPr>
          <w:rFonts w:ascii="Times New Roman" w:hAnsi="Times New Roman"/>
          <w:sz w:val="28"/>
          <w:szCs w:val="28"/>
        </w:rPr>
      </w:pPr>
      <w:r>
        <w:rPr>
          <w:rFonts w:ascii="Times New Roman" w:hAnsi="Times New Roman"/>
          <w:sz w:val="28"/>
          <w:szCs w:val="28"/>
        </w:rPr>
        <w:t xml:space="preserve">                                        </w:t>
      </w:r>
    </w:p>
    <w:p w:rsidR="009764B2" w:rsidRDefault="009764B2" w:rsidP="00322F6D">
      <w:pPr>
        <w:spacing w:after="0" w:line="240" w:lineRule="auto"/>
        <w:ind w:firstLine="708"/>
        <w:jc w:val="center"/>
        <w:rPr>
          <w:rFonts w:ascii="Times New Roman" w:hAnsi="Times New Roman"/>
          <w:sz w:val="28"/>
          <w:szCs w:val="28"/>
        </w:rPr>
      </w:pPr>
    </w:p>
    <w:p w:rsidR="00757A5D" w:rsidRDefault="009764B2" w:rsidP="00322F6D">
      <w:pPr>
        <w:spacing w:after="0" w:line="240" w:lineRule="auto"/>
        <w:ind w:firstLine="708"/>
        <w:jc w:val="center"/>
        <w:rPr>
          <w:rFonts w:ascii="Times New Roman" w:hAnsi="Times New Roman"/>
          <w:sz w:val="28"/>
          <w:szCs w:val="28"/>
        </w:rPr>
      </w:pPr>
      <w:r>
        <w:rPr>
          <w:rFonts w:ascii="Times New Roman" w:hAnsi="Times New Roman"/>
          <w:sz w:val="28"/>
          <w:szCs w:val="28"/>
        </w:rPr>
        <w:lastRenderedPageBreak/>
        <w:t xml:space="preserve">                                        </w:t>
      </w:r>
      <w:r w:rsidR="00A11A85">
        <w:rPr>
          <w:rFonts w:ascii="Times New Roman" w:hAnsi="Times New Roman"/>
          <w:sz w:val="28"/>
          <w:szCs w:val="28"/>
        </w:rPr>
        <w:t xml:space="preserve">  </w:t>
      </w:r>
      <w:r w:rsidR="00FD6404">
        <w:rPr>
          <w:rFonts w:ascii="Times New Roman" w:hAnsi="Times New Roman"/>
          <w:sz w:val="28"/>
          <w:szCs w:val="28"/>
        </w:rPr>
        <w:t>Додаток</w:t>
      </w:r>
    </w:p>
    <w:p w:rsidR="00FD6404" w:rsidRDefault="00FD6404" w:rsidP="00322F6D">
      <w:pPr>
        <w:spacing w:after="0" w:line="240" w:lineRule="auto"/>
        <w:ind w:firstLine="708"/>
        <w:jc w:val="center"/>
        <w:rPr>
          <w:rFonts w:ascii="Times New Roman" w:hAnsi="Times New Roman"/>
          <w:sz w:val="28"/>
          <w:szCs w:val="28"/>
        </w:rPr>
      </w:pPr>
      <w:r>
        <w:rPr>
          <w:rFonts w:ascii="Times New Roman" w:hAnsi="Times New Roman"/>
          <w:sz w:val="28"/>
          <w:szCs w:val="28"/>
        </w:rPr>
        <w:t xml:space="preserve">                                                                   до листа Міністерства  </w:t>
      </w:r>
    </w:p>
    <w:p w:rsidR="00FD6404" w:rsidRDefault="00FD6404" w:rsidP="00322F6D">
      <w:pPr>
        <w:spacing w:after="0" w:line="240" w:lineRule="auto"/>
        <w:ind w:firstLine="708"/>
        <w:jc w:val="center"/>
        <w:rPr>
          <w:rFonts w:ascii="Times New Roman" w:hAnsi="Times New Roman"/>
          <w:sz w:val="28"/>
          <w:szCs w:val="28"/>
        </w:rPr>
      </w:pPr>
      <w:r>
        <w:rPr>
          <w:rFonts w:ascii="Times New Roman" w:hAnsi="Times New Roman"/>
          <w:sz w:val="28"/>
          <w:szCs w:val="28"/>
        </w:rPr>
        <w:t xml:space="preserve">                                                                   освіти і науки України </w:t>
      </w:r>
    </w:p>
    <w:p w:rsidR="00FD6404" w:rsidRDefault="00FD6404" w:rsidP="00322F6D">
      <w:pPr>
        <w:spacing w:after="0" w:line="240" w:lineRule="auto"/>
        <w:ind w:firstLine="708"/>
        <w:jc w:val="center"/>
        <w:rPr>
          <w:rFonts w:ascii="Times New Roman" w:hAnsi="Times New Roman"/>
          <w:sz w:val="28"/>
          <w:szCs w:val="28"/>
        </w:rPr>
      </w:pPr>
      <w:r>
        <w:rPr>
          <w:rFonts w:ascii="Times New Roman" w:hAnsi="Times New Roman"/>
          <w:sz w:val="28"/>
          <w:szCs w:val="28"/>
        </w:rPr>
        <w:t xml:space="preserve">                                        </w:t>
      </w:r>
      <w:r w:rsidR="00A11A85">
        <w:rPr>
          <w:rFonts w:ascii="Times New Roman" w:hAnsi="Times New Roman"/>
          <w:sz w:val="28"/>
          <w:szCs w:val="28"/>
        </w:rPr>
        <w:t xml:space="preserve">                               </w:t>
      </w:r>
      <w:r>
        <w:rPr>
          <w:rFonts w:ascii="Times New Roman" w:hAnsi="Times New Roman"/>
          <w:sz w:val="28"/>
          <w:szCs w:val="28"/>
        </w:rPr>
        <w:t xml:space="preserve">від </w:t>
      </w:r>
      <w:r w:rsidR="00A11A85" w:rsidRPr="00A11A85">
        <w:rPr>
          <w:rFonts w:ascii="Times New Roman" w:hAnsi="Times New Roman"/>
          <w:sz w:val="28"/>
          <w:szCs w:val="28"/>
          <w:u w:val="single"/>
        </w:rPr>
        <w:t>12.07.2016</w:t>
      </w:r>
      <w:r>
        <w:rPr>
          <w:rFonts w:ascii="Times New Roman" w:hAnsi="Times New Roman"/>
          <w:sz w:val="28"/>
          <w:szCs w:val="28"/>
        </w:rPr>
        <w:t xml:space="preserve"> № </w:t>
      </w:r>
      <w:r w:rsidR="00A11A85" w:rsidRPr="00A11A85">
        <w:rPr>
          <w:rFonts w:ascii="Times New Roman" w:hAnsi="Times New Roman"/>
          <w:sz w:val="28"/>
          <w:szCs w:val="28"/>
          <w:u w:val="single"/>
        </w:rPr>
        <w:t>1/9-364</w:t>
      </w:r>
      <w:r>
        <w:rPr>
          <w:rFonts w:ascii="Times New Roman" w:hAnsi="Times New Roman"/>
          <w:sz w:val="28"/>
          <w:szCs w:val="28"/>
        </w:rPr>
        <w:t xml:space="preserve">    </w:t>
      </w:r>
    </w:p>
    <w:p w:rsidR="00757A5D" w:rsidRDefault="00757A5D" w:rsidP="00FD6404">
      <w:pPr>
        <w:spacing w:after="0" w:line="240" w:lineRule="auto"/>
        <w:ind w:firstLine="708"/>
        <w:rPr>
          <w:rFonts w:ascii="Times New Roman" w:hAnsi="Times New Roman"/>
          <w:sz w:val="28"/>
          <w:szCs w:val="28"/>
        </w:rPr>
      </w:pPr>
    </w:p>
    <w:p w:rsidR="009764B2" w:rsidRDefault="009764B2" w:rsidP="00322F6D">
      <w:pPr>
        <w:spacing w:after="0" w:line="240" w:lineRule="auto"/>
        <w:ind w:firstLine="708"/>
        <w:jc w:val="center"/>
        <w:rPr>
          <w:rFonts w:ascii="Times New Roman" w:hAnsi="Times New Roman"/>
          <w:sz w:val="28"/>
          <w:szCs w:val="28"/>
        </w:rPr>
      </w:pPr>
    </w:p>
    <w:p w:rsidR="009764B2" w:rsidRDefault="009764B2" w:rsidP="00322F6D">
      <w:pPr>
        <w:spacing w:after="0" w:line="240" w:lineRule="auto"/>
        <w:ind w:firstLine="708"/>
        <w:jc w:val="center"/>
        <w:rPr>
          <w:rFonts w:ascii="Times New Roman" w:hAnsi="Times New Roman"/>
          <w:sz w:val="28"/>
          <w:szCs w:val="28"/>
        </w:rPr>
      </w:pPr>
      <w:r>
        <w:rPr>
          <w:rFonts w:ascii="Times New Roman" w:hAnsi="Times New Roman"/>
          <w:sz w:val="28"/>
          <w:szCs w:val="28"/>
        </w:rPr>
        <w:t>Про о</w:t>
      </w:r>
      <w:r w:rsidRPr="009764B2">
        <w:rPr>
          <w:rFonts w:ascii="Times New Roman" w:hAnsi="Times New Roman"/>
          <w:sz w:val="28"/>
          <w:szCs w:val="28"/>
        </w:rPr>
        <w:t>рганізаційно-методичн</w:t>
      </w:r>
      <w:r>
        <w:rPr>
          <w:rFonts w:ascii="Times New Roman" w:hAnsi="Times New Roman"/>
          <w:sz w:val="28"/>
          <w:szCs w:val="28"/>
        </w:rPr>
        <w:t>і</w:t>
      </w:r>
      <w:r w:rsidRPr="009764B2">
        <w:rPr>
          <w:rFonts w:ascii="Times New Roman" w:hAnsi="Times New Roman"/>
          <w:sz w:val="28"/>
          <w:szCs w:val="28"/>
        </w:rPr>
        <w:t xml:space="preserve"> засад</w:t>
      </w:r>
      <w:r>
        <w:rPr>
          <w:rFonts w:ascii="Times New Roman" w:hAnsi="Times New Roman"/>
          <w:sz w:val="28"/>
          <w:szCs w:val="28"/>
        </w:rPr>
        <w:t>и</w:t>
      </w:r>
      <w:r w:rsidRPr="009764B2">
        <w:rPr>
          <w:rFonts w:ascii="Times New Roman" w:hAnsi="Times New Roman"/>
          <w:sz w:val="28"/>
          <w:szCs w:val="28"/>
        </w:rPr>
        <w:t xml:space="preserve"> забезпечення</w:t>
      </w:r>
      <w:r>
        <w:rPr>
          <w:rFonts w:ascii="Times New Roman" w:hAnsi="Times New Roman"/>
          <w:sz w:val="28"/>
          <w:szCs w:val="28"/>
        </w:rPr>
        <w:t xml:space="preserve"> </w:t>
      </w:r>
      <w:r w:rsidRPr="009764B2">
        <w:rPr>
          <w:rFonts w:ascii="Times New Roman" w:hAnsi="Times New Roman"/>
          <w:sz w:val="28"/>
          <w:szCs w:val="28"/>
        </w:rPr>
        <w:t>навчально-виховного процесу для учнів з особливими освітніми потребами загальноосвітніх навчальних закладів</w:t>
      </w:r>
      <w:r>
        <w:rPr>
          <w:rFonts w:ascii="Times New Roman" w:hAnsi="Times New Roman"/>
          <w:sz w:val="28"/>
          <w:szCs w:val="28"/>
        </w:rPr>
        <w:t xml:space="preserve"> </w:t>
      </w:r>
      <w:r w:rsidRPr="009764B2">
        <w:rPr>
          <w:rFonts w:ascii="Times New Roman" w:hAnsi="Times New Roman"/>
          <w:sz w:val="28"/>
          <w:szCs w:val="28"/>
        </w:rPr>
        <w:t>у 2016/2017 навчальному році</w:t>
      </w:r>
      <w:r>
        <w:rPr>
          <w:rFonts w:ascii="Times New Roman" w:hAnsi="Times New Roman"/>
          <w:sz w:val="28"/>
          <w:szCs w:val="28"/>
        </w:rPr>
        <w:t>.</w:t>
      </w:r>
    </w:p>
    <w:p w:rsidR="009764B2" w:rsidRDefault="009764B2" w:rsidP="00322F6D">
      <w:pPr>
        <w:spacing w:after="0" w:line="240" w:lineRule="auto"/>
        <w:ind w:firstLine="708"/>
        <w:jc w:val="center"/>
        <w:rPr>
          <w:rFonts w:ascii="Times New Roman" w:hAnsi="Times New Roman"/>
          <w:sz w:val="28"/>
          <w:szCs w:val="28"/>
        </w:rPr>
      </w:pPr>
    </w:p>
    <w:p w:rsidR="0055012A" w:rsidRDefault="0055012A" w:rsidP="00322F6D">
      <w:pPr>
        <w:spacing w:after="0" w:line="240" w:lineRule="auto"/>
        <w:jc w:val="center"/>
        <w:rPr>
          <w:rFonts w:ascii="Times New Roman" w:hAnsi="Times New Roman"/>
          <w:sz w:val="28"/>
          <w:szCs w:val="28"/>
        </w:rPr>
      </w:pPr>
    </w:p>
    <w:p w:rsidR="0077122C" w:rsidRPr="0077122C" w:rsidRDefault="0055012A" w:rsidP="0077122C">
      <w:pPr>
        <w:kinsoku w:val="0"/>
        <w:overflowPunct w:val="0"/>
        <w:spacing w:after="0" w:line="240" w:lineRule="auto"/>
        <w:ind w:firstLine="709"/>
        <w:contextualSpacing/>
        <w:jc w:val="both"/>
        <w:textAlignment w:val="baseline"/>
        <w:rPr>
          <w:rFonts w:ascii="Times New Roman" w:eastAsia="Times New Roman" w:hAnsi="Times New Roman"/>
          <w:color w:val="FFCC00"/>
          <w:sz w:val="28"/>
          <w:szCs w:val="28"/>
          <w:lang w:eastAsia="uk-UA"/>
        </w:rPr>
      </w:pPr>
      <w:r>
        <w:rPr>
          <w:rFonts w:ascii="Times New Roman" w:hAnsi="Times New Roman"/>
          <w:sz w:val="28"/>
          <w:szCs w:val="28"/>
        </w:rPr>
        <w:t>У 2016/2017 навчальному році організація навчально-виховного процесу дітей</w:t>
      </w:r>
      <w:r w:rsidR="00133D8B">
        <w:rPr>
          <w:rFonts w:ascii="Times New Roman" w:hAnsi="Times New Roman"/>
          <w:sz w:val="28"/>
          <w:szCs w:val="28"/>
        </w:rPr>
        <w:t xml:space="preserve"> з особливими освітніми потребами має здійснюватися з урахуванням завдань, визначених Указами Президента України, дорученнями Уряду</w:t>
      </w:r>
      <w:r w:rsidR="0077122C">
        <w:rPr>
          <w:rFonts w:ascii="Times New Roman" w:hAnsi="Times New Roman"/>
          <w:sz w:val="28"/>
          <w:szCs w:val="28"/>
        </w:rPr>
        <w:t>, нормативно-правовими актами,</w:t>
      </w:r>
      <w:r w:rsidR="00133D8B">
        <w:rPr>
          <w:rFonts w:ascii="Times New Roman" w:hAnsi="Times New Roman"/>
          <w:sz w:val="28"/>
          <w:szCs w:val="28"/>
        </w:rPr>
        <w:t xml:space="preserve"> листами Міністерства освіти і науки України  щодо деінституціалізації навчання та виховання дітей шляхом розвитку інклюзи</w:t>
      </w:r>
      <w:r w:rsidR="00395172">
        <w:rPr>
          <w:rFonts w:ascii="Times New Roman" w:hAnsi="Times New Roman"/>
          <w:sz w:val="28"/>
          <w:szCs w:val="28"/>
        </w:rPr>
        <w:t>вного навчання.</w:t>
      </w:r>
      <w:r w:rsidR="0077122C" w:rsidRPr="0077122C">
        <w:rPr>
          <w:rFonts w:ascii="Times New Roman" w:eastAsia="Times New Roman" w:hAnsi="Times New Roman"/>
          <w:sz w:val="28"/>
          <w:szCs w:val="28"/>
          <w:lang w:eastAsia="ru-RU"/>
        </w:rPr>
        <w:t xml:space="preserve"> </w:t>
      </w:r>
      <w:r w:rsidR="00403085">
        <w:rPr>
          <w:rFonts w:ascii="Times New Roman" w:eastAsia="Times New Roman" w:hAnsi="Times New Roman"/>
          <w:sz w:val="28"/>
          <w:szCs w:val="28"/>
          <w:lang w:eastAsia="ru-RU"/>
        </w:rPr>
        <w:t xml:space="preserve">Насамперед, це </w:t>
      </w:r>
      <w:r w:rsidR="0077122C" w:rsidRPr="0077122C">
        <w:rPr>
          <w:rFonts w:ascii="Times New Roman" w:eastAsia="Times New Roman" w:hAnsi="Times New Roman"/>
          <w:sz w:val="28"/>
          <w:szCs w:val="28"/>
          <w:lang w:eastAsia="ru-RU"/>
        </w:rPr>
        <w:t>Укази Президента України «</w:t>
      </w:r>
      <w:r w:rsidR="0077122C" w:rsidRPr="0077122C">
        <w:rPr>
          <w:rFonts w:ascii="Times New Roman" w:eastAsia="Times New Roman" w:hAnsi="Times New Roman"/>
          <w:bCs/>
          <w:color w:val="000000"/>
          <w:sz w:val="28"/>
          <w:szCs w:val="28"/>
          <w:lang w:eastAsia="uk-UA"/>
        </w:rPr>
        <w:t>Про затвердження Національної стратегі</w:t>
      </w:r>
      <w:r w:rsidR="00403085">
        <w:rPr>
          <w:rFonts w:ascii="Times New Roman" w:eastAsia="Times New Roman" w:hAnsi="Times New Roman"/>
          <w:bCs/>
          <w:color w:val="000000"/>
          <w:sz w:val="28"/>
          <w:szCs w:val="28"/>
          <w:lang w:eastAsia="uk-UA"/>
        </w:rPr>
        <w:t>ї у сфері прав людини» від 25 серпня</w:t>
      </w:r>
      <w:r w:rsidR="0077122C" w:rsidRPr="0077122C">
        <w:rPr>
          <w:rFonts w:ascii="Times New Roman" w:eastAsia="Times New Roman" w:hAnsi="Times New Roman"/>
          <w:bCs/>
          <w:color w:val="000000"/>
          <w:sz w:val="28"/>
          <w:szCs w:val="28"/>
          <w:lang w:eastAsia="uk-UA"/>
        </w:rPr>
        <w:t xml:space="preserve"> </w:t>
      </w:r>
      <w:r w:rsidR="00403085">
        <w:rPr>
          <w:rFonts w:ascii="Times New Roman" w:eastAsia="Times New Roman" w:hAnsi="Times New Roman"/>
          <w:bCs/>
          <w:color w:val="000000"/>
          <w:sz w:val="28"/>
          <w:szCs w:val="28"/>
          <w:lang w:eastAsia="uk-UA"/>
        </w:rPr>
        <w:t xml:space="preserve">      </w:t>
      </w:r>
      <w:r w:rsidR="0077122C" w:rsidRPr="0077122C">
        <w:rPr>
          <w:rFonts w:ascii="Times New Roman" w:eastAsia="Times New Roman" w:hAnsi="Times New Roman"/>
          <w:bCs/>
          <w:color w:val="000000"/>
          <w:sz w:val="28"/>
          <w:szCs w:val="28"/>
          <w:lang w:eastAsia="uk-UA"/>
        </w:rPr>
        <w:t xml:space="preserve">2015 </w:t>
      </w:r>
      <w:r w:rsidR="00403085">
        <w:rPr>
          <w:rFonts w:ascii="Times New Roman" w:eastAsia="Times New Roman" w:hAnsi="Times New Roman"/>
          <w:bCs/>
          <w:color w:val="000000"/>
          <w:sz w:val="28"/>
          <w:szCs w:val="28"/>
          <w:lang w:eastAsia="uk-UA"/>
        </w:rPr>
        <w:t xml:space="preserve">р. </w:t>
      </w:r>
      <w:r w:rsidR="0077122C" w:rsidRPr="0077122C">
        <w:rPr>
          <w:rFonts w:ascii="Times New Roman" w:eastAsia="Times New Roman" w:hAnsi="Times New Roman"/>
          <w:bCs/>
          <w:color w:val="000000"/>
          <w:sz w:val="28"/>
          <w:szCs w:val="28"/>
          <w:lang w:eastAsia="uk-UA"/>
        </w:rPr>
        <w:t>№ 501; «Про активізацію роботи щодо забезпечення прав людей з інва</w:t>
      </w:r>
      <w:r w:rsidR="00403085">
        <w:rPr>
          <w:rFonts w:ascii="Times New Roman" w:eastAsia="Times New Roman" w:hAnsi="Times New Roman"/>
          <w:bCs/>
          <w:color w:val="000000"/>
          <w:sz w:val="28"/>
          <w:szCs w:val="28"/>
          <w:lang w:eastAsia="uk-UA"/>
        </w:rPr>
        <w:t>лідністю» від 3 грудня 2015 р.</w:t>
      </w:r>
      <w:r w:rsidR="0077122C" w:rsidRPr="0077122C">
        <w:rPr>
          <w:rFonts w:ascii="Times New Roman" w:eastAsia="Times New Roman" w:hAnsi="Times New Roman"/>
          <w:bCs/>
          <w:color w:val="000000"/>
          <w:sz w:val="28"/>
          <w:szCs w:val="28"/>
          <w:lang w:eastAsia="uk-UA"/>
        </w:rPr>
        <w:t xml:space="preserve"> № 678, </w:t>
      </w:r>
      <w:r w:rsidR="0077122C" w:rsidRPr="0077122C">
        <w:rPr>
          <w:rFonts w:ascii="Times New Roman" w:eastAsia="Times New Roman" w:hAnsi="Times New Roman"/>
          <w:bCs/>
          <w:iCs/>
          <w:color w:val="000000"/>
          <w:sz w:val="28"/>
          <w:szCs w:val="28"/>
          <w:lang w:eastAsia="uk-UA"/>
        </w:rPr>
        <w:t>індикаторами виконання яких є, зокрема, показники щодо</w:t>
      </w:r>
      <w:r w:rsidR="0077122C" w:rsidRPr="0077122C">
        <w:rPr>
          <w:rFonts w:ascii="Times New Roman" w:eastAsia="Times New Roman" w:hAnsi="Times New Roman"/>
          <w:iCs/>
          <w:color w:val="000000"/>
          <w:sz w:val="28"/>
          <w:szCs w:val="28"/>
          <w:lang w:eastAsia="uk-UA"/>
        </w:rPr>
        <w:t xml:space="preserve"> упровадження інклюзивного навчання для можливості реалізації людьми з інвалідністю права на освіту та здійснення реформування інтернатних закладів. </w:t>
      </w:r>
    </w:p>
    <w:p w:rsidR="0055012A" w:rsidRDefault="00395172" w:rsidP="005501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організації інклюзивного навчання слід керуватися чинними нормативно-правовими актами Кабінету Міністрів України, інструктивно-методичними матеріалами та листами Міністерства, які розміщені та постійно оновлюються на офіційному веб-сайті Міністерства освіти і науки України </w:t>
      </w:r>
      <w:r w:rsidRPr="00403085">
        <w:rPr>
          <w:rFonts w:ascii="Times New Roman" w:hAnsi="Times New Roman"/>
          <w:b/>
          <w:sz w:val="28"/>
          <w:szCs w:val="28"/>
        </w:rPr>
        <w:t>(</w:t>
      </w:r>
      <w:hyperlink r:id="rId11" w:history="1">
        <w:r w:rsidRPr="00403085">
          <w:rPr>
            <w:rStyle w:val="af0"/>
            <w:rFonts w:ascii="Times New Roman" w:hAnsi="Times New Roman"/>
            <w:b/>
            <w:sz w:val="28"/>
            <w:szCs w:val="28"/>
            <w:u w:val="none"/>
          </w:rPr>
          <w:t>www.mon.gov.ua</w:t>
        </w:r>
      </w:hyperlink>
      <w:r>
        <w:rPr>
          <w:rFonts w:ascii="Times New Roman" w:hAnsi="Times New Roman"/>
          <w:sz w:val="28"/>
          <w:szCs w:val="28"/>
        </w:rPr>
        <w:t>) у рубриці «Освіта дітей з особливими потребами».</w:t>
      </w:r>
    </w:p>
    <w:p w:rsidR="00323D2A" w:rsidRDefault="001D7F7C" w:rsidP="001D7F7C">
      <w:pPr>
        <w:spacing w:after="0" w:line="240" w:lineRule="auto"/>
        <w:ind w:firstLine="709"/>
        <w:jc w:val="both"/>
        <w:rPr>
          <w:rFonts w:ascii="Times New Roman" w:hAnsi="Times New Roman"/>
          <w:color w:val="000000"/>
          <w:sz w:val="28"/>
          <w:szCs w:val="28"/>
          <w:lang w:eastAsia="ru-RU"/>
        </w:rPr>
      </w:pPr>
      <w:r w:rsidRPr="00323D2A">
        <w:rPr>
          <w:rFonts w:ascii="Times New Roman" w:hAnsi="Times New Roman"/>
          <w:sz w:val="28"/>
          <w:szCs w:val="28"/>
        </w:rPr>
        <w:t xml:space="preserve">Щороку Міністерство удосконалює </w:t>
      </w:r>
      <w:r w:rsidRPr="00323D2A">
        <w:rPr>
          <w:rFonts w:ascii="Times New Roman" w:hAnsi="Times New Roman"/>
          <w:color w:val="000000"/>
          <w:sz w:val="28"/>
          <w:szCs w:val="28"/>
          <w:lang w:eastAsia="ru-RU"/>
        </w:rPr>
        <w:t>нормат</w:t>
      </w:r>
      <w:r w:rsidR="00907E40">
        <w:rPr>
          <w:rFonts w:ascii="Times New Roman" w:hAnsi="Times New Roman"/>
          <w:color w:val="000000"/>
          <w:sz w:val="28"/>
          <w:szCs w:val="28"/>
          <w:lang w:eastAsia="ru-RU"/>
        </w:rPr>
        <w:t>ивно-правові акти з метою розвитку</w:t>
      </w:r>
      <w:r w:rsidR="00403085">
        <w:rPr>
          <w:rFonts w:ascii="Times New Roman" w:hAnsi="Times New Roman"/>
          <w:color w:val="000000"/>
          <w:sz w:val="28"/>
          <w:szCs w:val="28"/>
          <w:lang w:eastAsia="ru-RU"/>
        </w:rPr>
        <w:t xml:space="preserve"> мережі загальноосвітніх</w:t>
      </w:r>
      <w:r w:rsidR="00907E40">
        <w:rPr>
          <w:rFonts w:ascii="Times New Roman" w:hAnsi="Times New Roman"/>
          <w:color w:val="000000"/>
          <w:sz w:val="28"/>
          <w:szCs w:val="28"/>
          <w:lang w:eastAsia="ru-RU"/>
        </w:rPr>
        <w:t xml:space="preserve"> шкіл з інклюзивним навчанням</w:t>
      </w:r>
      <w:r w:rsidRPr="00323D2A">
        <w:rPr>
          <w:rFonts w:ascii="Times New Roman" w:hAnsi="Times New Roman"/>
          <w:color w:val="000000"/>
          <w:sz w:val="28"/>
          <w:szCs w:val="28"/>
          <w:lang w:eastAsia="ru-RU"/>
        </w:rPr>
        <w:t>, зокрема</w:t>
      </w:r>
      <w:r w:rsidR="00403085">
        <w:rPr>
          <w:rFonts w:ascii="Times New Roman" w:hAnsi="Times New Roman"/>
          <w:color w:val="000000"/>
          <w:sz w:val="28"/>
          <w:szCs w:val="28"/>
          <w:lang w:eastAsia="ru-RU"/>
        </w:rPr>
        <w:t>,</w:t>
      </w:r>
      <w:r w:rsidRPr="00323D2A">
        <w:rPr>
          <w:rFonts w:ascii="Times New Roman" w:hAnsi="Times New Roman"/>
          <w:color w:val="000000"/>
          <w:sz w:val="28"/>
          <w:szCs w:val="28"/>
          <w:lang w:eastAsia="ru-RU"/>
        </w:rPr>
        <w:t xml:space="preserve"> у 2015 році</w:t>
      </w:r>
      <w:r w:rsidR="00323D2A">
        <w:rPr>
          <w:rFonts w:ascii="Times New Roman" w:hAnsi="Times New Roman"/>
          <w:color w:val="000000"/>
          <w:sz w:val="28"/>
          <w:szCs w:val="28"/>
          <w:lang w:eastAsia="ru-RU"/>
        </w:rPr>
        <w:t>:</w:t>
      </w:r>
    </w:p>
    <w:p w:rsidR="001D7F7C" w:rsidRPr="001D7F7C" w:rsidRDefault="00491A12" w:rsidP="001D7F7C">
      <w:pPr>
        <w:spacing w:after="0" w:line="240" w:lineRule="auto"/>
        <w:ind w:firstLine="709"/>
        <w:jc w:val="both"/>
        <w:rPr>
          <w:rFonts w:ascii="Times New Roman" w:hAnsi="Times New Roman"/>
          <w:sz w:val="28"/>
          <w:szCs w:val="28"/>
        </w:rPr>
      </w:pPr>
      <w:r w:rsidRPr="001D7F7C">
        <w:rPr>
          <w:rFonts w:ascii="Times New Roman" w:hAnsi="Times New Roman"/>
          <w:bCs/>
          <w:sz w:val="28"/>
          <w:szCs w:val="28"/>
        </w:rPr>
        <w:t>внесен</w:t>
      </w:r>
      <w:r w:rsidRPr="00323D2A">
        <w:rPr>
          <w:rFonts w:ascii="Times New Roman" w:hAnsi="Times New Roman"/>
          <w:bCs/>
          <w:sz w:val="28"/>
          <w:szCs w:val="28"/>
        </w:rPr>
        <w:t>о</w:t>
      </w:r>
      <w:r w:rsidRPr="001D7F7C">
        <w:rPr>
          <w:rFonts w:ascii="Times New Roman" w:hAnsi="Times New Roman"/>
          <w:bCs/>
          <w:sz w:val="28"/>
          <w:szCs w:val="28"/>
        </w:rPr>
        <w:t xml:space="preserve"> зміни </w:t>
      </w:r>
      <w:r w:rsidRPr="001D7F7C">
        <w:rPr>
          <w:rFonts w:ascii="Times New Roman" w:hAnsi="Times New Roman"/>
          <w:sz w:val="28"/>
          <w:szCs w:val="28"/>
        </w:rPr>
        <w:t xml:space="preserve">у додаток 2 до постанови Кабінету Міністрів України </w:t>
      </w:r>
      <w:r w:rsidR="0024442B">
        <w:rPr>
          <w:rFonts w:ascii="Times New Roman" w:hAnsi="Times New Roman"/>
          <w:sz w:val="28"/>
          <w:szCs w:val="28"/>
        </w:rPr>
        <w:t xml:space="preserve">              </w:t>
      </w:r>
      <w:r w:rsidRPr="001D7F7C">
        <w:rPr>
          <w:rFonts w:ascii="Times New Roman" w:hAnsi="Times New Roman"/>
          <w:sz w:val="28"/>
          <w:szCs w:val="28"/>
        </w:rPr>
        <w:t>від 30 серпня 2002 р. № 1298</w:t>
      </w:r>
      <w:r w:rsidRPr="00323D2A">
        <w:rPr>
          <w:rFonts w:ascii="Times New Roman" w:hAnsi="Times New Roman"/>
          <w:sz w:val="28"/>
          <w:szCs w:val="28"/>
        </w:rPr>
        <w:t>, якими</w:t>
      </w:r>
      <w:r w:rsidRPr="001D7F7C">
        <w:rPr>
          <w:rFonts w:ascii="Times New Roman" w:hAnsi="Times New Roman"/>
          <w:sz w:val="28"/>
          <w:szCs w:val="28"/>
        </w:rPr>
        <w:t xml:space="preserve"> </w:t>
      </w:r>
      <w:r w:rsidRPr="001D7F7C">
        <w:rPr>
          <w:rFonts w:ascii="Times New Roman" w:hAnsi="Times New Roman"/>
          <w:iCs/>
          <w:sz w:val="28"/>
          <w:szCs w:val="28"/>
        </w:rPr>
        <w:t>врегульов</w:t>
      </w:r>
      <w:r w:rsidRPr="00323D2A">
        <w:rPr>
          <w:rFonts w:ascii="Times New Roman" w:hAnsi="Times New Roman"/>
          <w:iCs/>
          <w:sz w:val="28"/>
          <w:szCs w:val="28"/>
        </w:rPr>
        <w:t>ано</w:t>
      </w:r>
      <w:r w:rsidRPr="001D7F7C">
        <w:rPr>
          <w:rFonts w:ascii="Times New Roman" w:hAnsi="Times New Roman"/>
          <w:iCs/>
          <w:sz w:val="28"/>
          <w:szCs w:val="28"/>
        </w:rPr>
        <w:t xml:space="preserve"> умови оплати праці асистента учителя</w:t>
      </w:r>
      <w:r w:rsidRPr="00323D2A">
        <w:rPr>
          <w:rFonts w:ascii="Times New Roman" w:hAnsi="Times New Roman"/>
          <w:iCs/>
          <w:sz w:val="28"/>
          <w:szCs w:val="28"/>
        </w:rPr>
        <w:t xml:space="preserve"> – </w:t>
      </w:r>
      <w:r w:rsidRPr="001D7F7C">
        <w:rPr>
          <w:rFonts w:ascii="Times New Roman" w:hAnsi="Times New Roman"/>
          <w:iCs/>
          <w:sz w:val="28"/>
          <w:szCs w:val="28"/>
        </w:rPr>
        <w:t>встановлюються 8</w:t>
      </w:r>
      <w:r w:rsidR="00403085">
        <w:rPr>
          <w:rFonts w:ascii="Times New Roman" w:hAnsi="Times New Roman"/>
          <w:iCs/>
          <w:sz w:val="28"/>
          <w:szCs w:val="28"/>
        </w:rPr>
        <w:t>-</w:t>
      </w:r>
      <w:r w:rsidRPr="001D7F7C">
        <w:rPr>
          <w:rFonts w:ascii="Times New Roman" w:hAnsi="Times New Roman"/>
          <w:iCs/>
          <w:sz w:val="28"/>
          <w:szCs w:val="28"/>
        </w:rPr>
        <w:t>10 тарифні розряди</w:t>
      </w:r>
      <w:r w:rsidRPr="00323D2A">
        <w:rPr>
          <w:rFonts w:ascii="Times New Roman" w:hAnsi="Times New Roman"/>
          <w:color w:val="000000"/>
          <w:sz w:val="28"/>
          <w:szCs w:val="28"/>
          <w:lang w:eastAsia="ru-RU"/>
        </w:rPr>
        <w:t xml:space="preserve"> </w:t>
      </w:r>
      <w:r w:rsidR="00B07343">
        <w:rPr>
          <w:rFonts w:ascii="Times New Roman" w:hAnsi="Times New Roman"/>
          <w:color w:val="000000"/>
          <w:sz w:val="28"/>
          <w:szCs w:val="28"/>
          <w:lang w:eastAsia="ru-RU"/>
        </w:rPr>
        <w:t>(</w:t>
      </w:r>
      <w:r w:rsidR="001D7F7C" w:rsidRPr="00323D2A">
        <w:rPr>
          <w:rFonts w:ascii="Times New Roman" w:hAnsi="Times New Roman"/>
          <w:color w:val="000000"/>
          <w:sz w:val="28"/>
          <w:szCs w:val="28"/>
          <w:lang w:eastAsia="ru-RU"/>
        </w:rPr>
        <w:t>п</w:t>
      </w:r>
      <w:r w:rsidR="001D7F7C" w:rsidRPr="001D7F7C">
        <w:rPr>
          <w:rFonts w:ascii="Times New Roman" w:hAnsi="Times New Roman"/>
          <w:bCs/>
          <w:sz w:val="28"/>
          <w:szCs w:val="28"/>
        </w:rPr>
        <w:t>останов</w:t>
      </w:r>
      <w:r>
        <w:rPr>
          <w:rFonts w:ascii="Times New Roman" w:hAnsi="Times New Roman"/>
          <w:bCs/>
          <w:sz w:val="28"/>
          <w:szCs w:val="28"/>
        </w:rPr>
        <w:t>а</w:t>
      </w:r>
      <w:r w:rsidR="001D7F7C" w:rsidRPr="001D7F7C">
        <w:rPr>
          <w:rFonts w:ascii="Times New Roman" w:hAnsi="Times New Roman"/>
          <w:bCs/>
          <w:sz w:val="28"/>
          <w:szCs w:val="28"/>
        </w:rPr>
        <w:t xml:space="preserve"> Кабінету Міністрів України від 08 липня 2015 р. № 479</w:t>
      </w:r>
      <w:r w:rsidR="00B07343">
        <w:rPr>
          <w:rFonts w:ascii="Times New Roman" w:hAnsi="Times New Roman"/>
          <w:bCs/>
          <w:sz w:val="28"/>
          <w:szCs w:val="28"/>
        </w:rPr>
        <w:t>)</w:t>
      </w:r>
      <w:r w:rsidR="00323D2A">
        <w:rPr>
          <w:rFonts w:ascii="Times New Roman" w:hAnsi="Times New Roman"/>
          <w:iCs/>
          <w:sz w:val="28"/>
          <w:szCs w:val="28"/>
        </w:rPr>
        <w:t>;</w:t>
      </w:r>
    </w:p>
    <w:p w:rsidR="001D7F7C" w:rsidRDefault="00491A12" w:rsidP="001D7F7C">
      <w:pPr>
        <w:spacing w:after="0" w:line="240" w:lineRule="auto"/>
        <w:ind w:firstLine="709"/>
        <w:jc w:val="both"/>
        <w:rPr>
          <w:rFonts w:ascii="Times New Roman" w:hAnsi="Times New Roman"/>
          <w:iCs/>
          <w:sz w:val="28"/>
          <w:szCs w:val="28"/>
        </w:rPr>
      </w:pPr>
      <w:r w:rsidRPr="001D7F7C">
        <w:rPr>
          <w:rFonts w:ascii="Times New Roman" w:hAnsi="Times New Roman"/>
          <w:sz w:val="28"/>
          <w:szCs w:val="28"/>
        </w:rPr>
        <w:t>внесено зміни до пункту 9 Заходів, затверджених постановою Кабінету Міністрів України від 01 березня 2014 р. № 65</w:t>
      </w:r>
      <w:r w:rsidRPr="00323D2A">
        <w:rPr>
          <w:rFonts w:ascii="Times New Roman" w:hAnsi="Times New Roman"/>
          <w:sz w:val="28"/>
          <w:szCs w:val="28"/>
        </w:rPr>
        <w:t>, якими</w:t>
      </w:r>
      <w:r w:rsidRPr="001D7F7C">
        <w:rPr>
          <w:rFonts w:ascii="Times New Roman" w:hAnsi="Times New Roman"/>
          <w:i/>
          <w:iCs/>
          <w:sz w:val="28"/>
          <w:szCs w:val="28"/>
        </w:rPr>
        <w:t xml:space="preserve"> </w:t>
      </w:r>
      <w:r w:rsidRPr="001D7F7C">
        <w:rPr>
          <w:rFonts w:ascii="Times New Roman" w:hAnsi="Times New Roman"/>
          <w:iCs/>
          <w:sz w:val="28"/>
          <w:szCs w:val="28"/>
        </w:rPr>
        <w:t xml:space="preserve">знято обмеження щодо  збільшення чисельності </w:t>
      </w:r>
      <w:r w:rsidRPr="00323D2A">
        <w:rPr>
          <w:rFonts w:ascii="Times New Roman" w:hAnsi="Times New Roman"/>
          <w:iCs/>
          <w:sz w:val="28"/>
          <w:szCs w:val="28"/>
        </w:rPr>
        <w:t xml:space="preserve">педагогічних </w:t>
      </w:r>
      <w:r w:rsidRPr="001D7F7C">
        <w:rPr>
          <w:rFonts w:ascii="Times New Roman" w:hAnsi="Times New Roman"/>
          <w:iCs/>
          <w:sz w:val="28"/>
          <w:szCs w:val="28"/>
        </w:rPr>
        <w:t>працівників навчаль</w:t>
      </w:r>
      <w:r w:rsidRPr="00323D2A">
        <w:rPr>
          <w:rFonts w:ascii="Times New Roman" w:hAnsi="Times New Roman"/>
          <w:iCs/>
          <w:sz w:val="28"/>
          <w:szCs w:val="28"/>
        </w:rPr>
        <w:t>них закладів</w:t>
      </w:r>
      <w:r>
        <w:rPr>
          <w:rFonts w:ascii="Times New Roman" w:hAnsi="Times New Roman"/>
          <w:iCs/>
          <w:sz w:val="28"/>
          <w:szCs w:val="28"/>
        </w:rPr>
        <w:t xml:space="preserve"> </w:t>
      </w:r>
      <w:r w:rsidR="00B07343">
        <w:rPr>
          <w:rFonts w:ascii="Times New Roman" w:hAnsi="Times New Roman"/>
          <w:iCs/>
          <w:sz w:val="28"/>
          <w:szCs w:val="28"/>
        </w:rPr>
        <w:t>(</w:t>
      </w:r>
      <w:r w:rsidR="00323D2A">
        <w:rPr>
          <w:rFonts w:ascii="Times New Roman" w:hAnsi="Times New Roman"/>
          <w:bCs/>
          <w:sz w:val="28"/>
          <w:szCs w:val="28"/>
        </w:rPr>
        <w:t>п</w:t>
      </w:r>
      <w:r>
        <w:rPr>
          <w:rFonts w:ascii="Times New Roman" w:hAnsi="Times New Roman"/>
          <w:bCs/>
          <w:sz w:val="28"/>
          <w:szCs w:val="28"/>
        </w:rPr>
        <w:t>останова</w:t>
      </w:r>
      <w:r w:rsidR="001D7F7C" w:rsidRPr="001D7F7C">
        <w:rPr>
          <w:rFonts w:ascii="Times New Roman" w:hAnsi="Times New Roman"/>
          <w:bCs/>
          <w:sz w:val="28"/>
          <w:szCs w:val="28"/>
        </w:rPr>
        <w:t xml:space="preserve"> Кабінету Міністрів України від 26 червня 2015 р. № 434</w:t>
      </w:r>
      <w:r w:rsidR="00B07343">
        <w:rPr>
          <w:rFonts w:ascii="Times New Roman" w:hAnsi="Times New Roman"/>
          <w:bCs/>
          <w:sz w:val="28"/>
          <w:szCs w:val="28"/>
        </w:rPr>
        <w:t>)</w:t>
      </w:r>
      <w:r w:rsidR="00323D2A" w:rsidRPr="00323D2A">
        <w:rPr>
          <w:rFonts w:ascii="Times New Roman" w:hAnsi="Times New Roman"/>
          <w:iCs/>
          <w:sz w:val="28"/>
          <w:szCs w:val="28"/>
        </w:rPr>
        <w:t>;</w:t>
      </w:r>
    </w:p>
    <w:p w:rsidR="00323D2A" w:rsidRDefault="00491A12" w:rsidP="00323D2A">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збільшено у 2,6 рази фінансування учнів </w:t>
      </w:r>
      <w:r w:rsidR="00453D1A">
        <w:rPr>
          <w:rFonts w:ascii="Times New Roman" w:hAnsi="Times New Roman"/>
          <w:iCs/>
          <w:sz w:val="28"/>
          <w:szCs w:val="28"/>
        </w:rPr>
        <w:t>з особливими освітніми потребами в</w:t>
      </w:r>
      <w:r>
        <w:rPr>
          <w:rFonts w:ascii="Times New Roman" w:hAnsi="Times New Roman"/>
          <w:iCs/>
          <w:sz w:val="28"/>
          <w:szCs w:val="28"/>
        </w:rPr>
        <w:t xml:space="preserve"> ін</w:t>
      </w:r>
      <w:r w:rsidR="00B07343">
        <w:rPr>
          <w:rFonts w:ascii="Times New Roman" w:hAnsi="Times New Roman"/>
          <w:iCs/>
          <w:sz w:val="28"/>
          <w:szCs w:val="28"/>
        </w:rPr>
        <w:t>клюзивних та спеціальних класах</w:t>
      </w:r>
      <w:r>
        <w:rPr>
          <w:rFonts w:ascii="Times New Roman" w:hAnsi="Times New Roman"/>
          <w:iCs/>
          <w:sz w:val="28"/>
          <w:szCs w:val="28"/>
        </w:rPr>
        <w:t xml:space="preserve"> </w:t>
      </w:r>
      <w:r w:rsidR="00B07343">
        <w:rPr>
          <w:rFonts w:ascii="Times New Roman" w:hAnsi="Times New Roman"/>
          <w:iCs/>
          <w:sz w:val="28"/>
          <w:szCs w:val="28"/>
        </w:rPr>
        <w:t>(</w:t>
      </w:r>
      <w:r w:rsidR="00323D2A">
        <w:rPr>
          <w:rFonts w:ascii="Times New Roman" w:hAnsi="Times New Roman"/>
          <w:iCs/>
          <w:sz w:val="28"/>
          <w:szCs w:val="28"/>
        </w:rPr>
        <w:t>постанов</w:t>
      </w:r>
      <w:r>
        <w:rPr>
          <w:rFonts w:ascii="Times New Roman" w:hAnsi="Times New Roman"/>
          <w:iCs/>
          <w:sz w:val="28"/>
          <w:szCs w:val="28"/>
        </w:rPr>
        <w:t>а</w:t>
      </w:r>
      <w:r w:rsidR="00323D2A">
        <w:rPr>
          <w:rFonts w:ascii="Times New Roman" w:hAnsi="Times New Roman"/>
          <w:iCs/>
          <w:sz w:val="28"/>
          <w:szCs w:val="28"/>
        </w:rPr>
        <w:t xml:space="preserve"> Кабінету Міністрів України в</w:t>
      </w:r>
      <w:r w:rsidR="00B07343">
        <w:rPr>
          <w:rFonts w:ascii="Times New Roman" w:hAnsi="Times New Roman"/>
          <w:iCs/>
          <w:sz w:val="28"/>
          <w:szCs w:val="28"/>
        </w:rPr>
        <w:t xml:space="preserve">ід 26 червня </w:t>
      </w:r>
      <w:r w:rsidR="00323D2A">
        <w:rPr>
          <w:rFonts w:ascii="Times New Roman" w:hAnsi="Times New Roman"/>
          <w:iCs/>
          <w:sz w:val="28"/>
          <w:szCs w:val="28"/>
        </w:rPr>
        <w:t>2015</w:t>
      </w:r>
      <w:r w:rsidR="00B07343">
        <w:rPr>
          <w:rFonts w:ascii="Times New Roman" w:hAnsi="Times New Roman"/>
          <w:iCs/>
          <w:sz w:val="28"/>
          <w:szCs w:val="28"/>
        </w:rPr>
        <w:t xml:space="preserve"> р.</w:t>
      </w:r>
      <w:r w:rsidR="00323D2A">
        <w:rPr>
          <w:rFonts w:ascii="Times New Roman" w:hAnsi="Times New Roman"/>
          <w:iCs/>
          <w:sz w:val="28"/>
          <w:szCs w:val="28"/>
        </w:rPr>
        <w:t xml:space="preserve"> № 435</w:t>
      </w:r>
      <w:r w:rsidR="00B07343">
        <w:rPr>
          <w:rFonts w:ascii="Times New Roman" w:hAnsi="Times New Roman"/>
          <w:iCs/>
          <w:sz w:val="28"/>
          <w:szCs w:val="28"/>
        </w:rPr>
        <w:t>)</w:t>
      </w:r>
      <w:r>
        <w:rPr>
          <w:rFonts w:ascii="Times New Roman" w:hAnsi="Times New Roman"/>
          <w:iCs/>
          <w:sz w:val="28"/>
          <w:szCs w:val="28"/>
        </w:rPr>
        <w:t>.</w:t>
      </w:r>
    </w:p>
    <w:p w:rsidR="00EA1EDF" w:rsidRDefault="00453D1A" w:rsidP="00323D2A">
      <w:pPr>
        <w:spacing w:after="0" w:line="240" w:lineRule="auto"/>
        <w:ind w:firstLine="709"/>
        <w:jc w:val="both"/>
        <w:rPr>
          <w:rFonts w:ascii="Times New Roman" w:hAnsi="Times New Roman"/>
          <w:iCs/>
          <w:sz w:val="28"/>
          <w:szCs w:val="28"/>
        </w:rPr>
      </w:pPr>
      <w:r>
        <w:rPr>
          <w:rFonts w:ascii="Times New Roman" w:hAnsi="Times New Roman"/>
          <w:iCs/>
          <w:sz w:val="28"/>
          <w:szCs w:val="28"/>
        </w:rPr>
        <w:t>Зазначен</w:t>
      </w:r>
      <w:r w:rsidR="00B07343">
        <w:rPr>
          <w:rFonts w:ascii="Times New Roman" w:hAnsi="Times New Roman"/>
          <w:iCs/>
          <w:sz w:val="28"/>
          <w:szCs w:val="28"/>
        </w:rPr>
        <w:t>і додаткові кошти, передбачені освітньою</w:t>
      </w:r>
      <w:r>
        <w:rPr>
          <w:rFonts w:ascii="Times New Roman" w:hAnsi="Times New Roman"/>
          <w:iCs/>
          <w:sz w:val="28"/>
          <w:szCs w:val="28"/>
        </w:rPr>
        <w:t xml:space="preserve"> субвенці</w:t>
      </w:r>
      <w:r w:rsidR="00B07343">
        <w:rPr>
          <w:rFonts w:ascii="Times New Roman" w:hAnsi="Times New Roman"/>
          <w:iCs/>
          <w:sz w:val="28"/>
          <w:szCs w:val="28"/>
        </w:rPr>
        <w:t>єю</w:t>
      </w:r>
      <w:r>
        <w:rPr>
          <w:rFonts w:ascii="Times New Roman" w:hAnsi="Times New Roman"/>
          <w:iCs/>
          <w:sz w:val="28"/>
          <w:szCs w:val="28"/>
        </w:rPr>
        <w:t xml:space="preserve">, доцільно використовувати </w:t>
      </w:r>
      <w:r w:rsidR="00EC6EFB">
        <w:rPr>
          <w:rFonts w:ascii="Times New Roman" w:hAnsi="Times New Roman"/>
          <w:iCs/>
          <w:sz w:val="28"/>
          <w:szCs w:val="28"/>
        </w:rPr>
        <w:t xml:space="preserve">для </w:t>
      </w:r>
      <w:r>
        <w:rPr>
          <w:rFonts w:ascii="Times New Roman" w:hAnsi="Times New Roman"/>
          <w:iCs/>
          <w:sz w:val="28"/>
          <w:szCs w:val="28"/>
        </w:rPr>
        <w:t>забезпечення навчально-корекційного середовища для учнів з особливими освітніми потребами.</w:t>
      </w:r>
    </w:p>
    <w:p w:rsidR="00172DD0" w:rsidRPr="00360543" w:rsidRDefault="00172DD0" w:rsidP="00172DD0">
      <w:pPr>
        <w:pStyle w:val="a8"/>
        <w:ind w:firstLine="680"/>
        <w:jc w:val="both"/>
        <w:rPr>
          <w:color w:val="000000"/>
          <w:szCs w:val="28"/>
          <w:lang w:eastAsia="ru-RU"/>
        </w:rPr>
      </w:pPr>
      <w:r w:rsidRPr="00360543">
        <w:rPr>
          <w:color w:val="000000"/>
          <w:szCs w:val="28"/>
          <w:lang w:eastAsia="ru-RU"/>
        </w:rPr>
        <w:lastRenderedPageBreak/>
        <w:t xml:space="preserve">На жаль, у ряді випадків </w:t>
      </w:r>
      <w:r w:rsidR="00462C5B" w:rsidRPr="00360543">
        <w:rPr>
          <w:color w:val="000000"/>
          <w:szCs w:val="28"/>
          <w:lang w:eastAsia="ru-RU"/>
        </w:rPr>
        <w:t xml:space="preserve">керівники місцевих органів управління освітою та </w:t>
      </w:r>
      <w:r w:rsidR="00A44B96">
        <w:rPr>
          <w:color w:val="000000"/>
          <w:szCs w:val="28"/>
          <w:lang w:eastAsia="ru-RU"/>
        </w:rPr>
        <w:t xml:space="preserve">загальноосвітніх </w:t>
      </w:r>
      <w:r w:rsidR="00462C5B" w:rsidRPr="00360543">
        <w:rPr>
          <w:color w:val="000000"/>
          <w:szCs w:val="28"/>
          <w:lang w:eastAsia="ru-RU"/>
        </w:rPr>
        <w:t>навчальних закладів</w:t>
      </w:r>
      <w:r w:rsidR="00A44B96">
        <w:rPr>
          <w:color w:val="000000"/>
          <w:szCs w:val="28"/>
          <w:lang w:eastAsia="ru-RU"/>
        </w:rPr>
        <w:t xml:space="preserve"> (далі – ЗНЗ)</w:t>
      </w:r>
      <w:r w:rsidR="00462C5B" w:rsidRPr="00360543">
        <w:rPr>
          <w:color w:val="000000"/>
          <w:szCs w:val="28"/>
          <w:lang w:eastAsia="ru-RU"/>
        </w:rPr>
        <w:t xml:space="preserve"> </w:t>
      </w:r>
      <w:r w:rsidRPr="00360543">
        <w:rPr>
          <w:color w:val="000000"/>
          <w:szCs w:val="28"/>
          <w:lang w:eastAsia="ru-RU"/>
        </w:rPr>
        <w:t>не ознайомлені або поверхово володіють</w:t>
      </w:r>
      <w:r w:rsidR="00462C5B" w:rsidRPr="00360543">
        <w:rPr>
          <w:color w:val="000000"/>
          <w:szCs w:val="28"/>
          <w:lang w:eastAsia="ru-RU"/>
        </w:rPr>
        <w:t xml:space="preserve"> законодавчими, нормативно-правовими актами, навчально-методичними</w:t>
      </w:r>
      <w:r w:rsidRPr="00360543">
        <w:rPr>
          <w:color w:val="000000"/>
          <w:szCs w:val="28"/>
          <w:lang w:eastAsia="ru-RU"/>
        </w:rPr>
        <w:t xml:space="preserve"> </w:t>
      </w:r>
      <w:r w:rsidR="00462C5B" w:rsidRPr="00360543">
        <w:rPr>
          <w:color w:val="000000"/>
          <w:szCs w:val="28"/>
          <w:lang w:eastAsia="ru-RU"/>
        </w:rPr>
        <w:t>рекомендаціями щодо організації та впровадження</w:t>
      </w:r>
      <w:r w:rsidRPr="00360543">
        <w:rPr>
          <w:color w:val="000000"/>
          <w:szCs w:val="28"/>
          <w:lang w:eastAsia="ru-RU"/>
        </w:rPr>
        <w:t xml:space="preserve"> інклюзивн</w:t>
      </w:r>
      <w:r w:rsidR="00462C5B" w:rsidRPr="00360543">
        <w:rPr>
          <w:color w:val="000000"/>
          <w:szCs w:val="28"/>
          <w:lang w:eastAsia="ru-RU"/>
        </w:rPr>
        <w:t>ого</w:t>
      </w:r>
      <w:r w:rsidRPr="00360543">
        <w:rPr>
          <w:color w:val="000000"/>
          <w:szCs w:val="28"/>
          <w:lang w:eastAsia="ru-RU"/>
        </w:rPr>
        <w:t xml:space="preserve"> навчання</w:t>
      </w:r>
      <w:r w:rsidR="00462C5B" w:rsidRPr="00360543">
        <w:rPr>
          <w:color w:val="000000"/>
          <w:szCs w:val="28"/>
          <w:lang w:eastAsia="ru-RU"/>
        </w:rPr>
        <w:t xml:space="preserve"> і відмовляють батькам у прийомі до навчального закладу дитини з особливими освітніми потребами. Такі дії керівників є неправомірними та суперечать нормам статті 3, статті 60 Закону України «Про освіту»</w:t>
      </w:r>
      <w:r w:rsidR="00210605" w:rsidRPr="00360543">
        <w:rPr>
          <w:color w:val="000000"/>
          <w:szCs w:val="28"/>
          <w:lang w:eastAsia="ru-RU"/>
        </w:rPr>
        <w:t>.</w:t>
      </w:r>
      <w:r w:rsidR="00462C5B" w:rsidRPr="00360543">
        <w:rPr>
          <w:color w:val="000000"/>
          <w:szCs w:val="28"/>
          <w:lang w:eastAsia="ru-RU"/>
        </w:rPr>
        <w:t xml:space="preserve"> </w:t>
      </w:r>
    </w:p>
    <w:p w:rsidR="00172DD0" w:rsidRPr="00360543" w:rsidRDefault="00172DD0" w:rsidP="00172DD0">
      <w:pPr>
        <w:pStyle w:val="a8"/>
        <w:ind w:firstLine="680"/>
        <w:jc w:val="both"/>
        <w:rPr>
          <w:color w:val="000000"/>
        </w:rPr>
      </w:pPr>
      <w:r w:rsidRPr="00360543">
        <w:rPr>
          <w:color w:val="000000"/>
          <w:szCs w:val="28"/>
          <w:lang w:eastAsia="ru-RU"/>
        </w:rPr>
        <w:t>Часто ЗНЗ не готові прийняти учнів з особливими потребами, тому що не орієнтуються на перспективу щодо створення одного чи кількох інклюзивних класів. Тому, враховуючи, що інклюзивне навчання організовується за рекомендацією</w:t>
      </w:r>
      <w:r w:rsidRPr="00360543">
        <w:rPr>
          <w:color w:val="000000"/>
        </w:rPr>
        <w:t xml:space="preserve"> </w:t>
      </w:r>
      <w:r w:rsidR="0024442B">
        <w:rPr>
          <w:color w:val="000000"/>
        </w:rPr>
        <w:t xml:space="preserve">психолого-медико-педагогічної консультації (далі – </w:t>
      </w:r>
      <w:r w:rsidRPr="00360543">
        <w:rPr>
          <w:color w:val="000000"/>
        </w:rPr>
        <w:t>ПМПК</w:t>
      </w:r>
      <w:r w:rsidR="0024442B">
        <w:rPr>
          <w:color w:val="000000"/>
        </w:rPr>
        <w:t>)</w:t>
      </w:r>
      <w:r w:rsidRPr="00360543">
        <w:rPr>
          <w:color w:val="000000"/>
        </w:rPr>
        <w:t>, органи управління освіти мають координувати консультативно-методичну співпрацю ПМПК та ЗНЗ з питань орієнтовної потреби в інклюзивних класах. Особливу увагу слід приділити випускникам з особливими потребами дошкільних навчальних закладів як потенційним учням інклюзивних класів.</w:t>
      </w:r>
    </w:p>
    <w:p w:rsidR="00172DD0" w:rsidRPr="00360543" w:rsidRDefault="00172DD0" w:rsidP="00172DD0">
      <w:pPr>
        <w:spacing w:after="0" w:line="240" w:lineRule="auto"/>
        <w:ind w:firstLine="680"/>
        <w:jc w:val="both"/>
        <w:rPr>
          <w:rFonts w:ascii="Times New Roman" w:hAnsi="Times New Roman"/>
          <w:color w:val="000000"/>
          <w:sz w:val="28"/>
          <w:szCs w:val="28"/>
        </w:rPr>
      </w:pPr>
      <w:r w:rsidRPr="00360543">
        <w:rPr>
          <w:rFonts w:ascii="Times New Roman" w:hAnsi="Times New Roman"/>
          <w:color w:val="000000"/>
          <w:sz w:val="28"/>
          <w:szCs w:val="28"/>
        </w:rPr>
        <w:t xml:space="preserve">Перш ніж зарахувати дитину з особливими потребами до інклюзивного класу ЗНЗ, потрібно підготуватися до цього. Насамперед, це створення у ЗНЗ відповідних умов з урахуванням особливостей розвитку дітей: доступність будівель і приміщень, використання адекватних форм і методів навчально-виховної роботи, психолого-педагогічний супровід, налагодження співпраці з батьками (особами, які їх замінюють). У дотриманні цього алгоритму провідну роль відіграють місцеві органи управління освітою. </w:t>
      </w:r>
    </w:p>
    <w:p w:rsidR="00172DD0" w:rsidRPr="00360543" w:rsidRDefault="00172DD0" w:rsidP="00172DD0">
      <w:pPr>
        <w:pStyle w:val="a8"/>
        <w:jc w:val="both"/>
        <w:rPr>
          <w:color w:val="000000"/>
        </w:rPr>
      </w:pPr>
      <w:r w:rsidRPr="00360543">
        <w:rPr>
          <w:color w:val="000000"/>
        </w:rPr>
        <w:t xml:space="preserve">          Такий комплексний підхід необхідний для визначення перспективи запровадження інклюзивного навчання у регіоні шляхом створення умов для охоплення щороку таким навчанням більшої кількості дітей з особливими освітніми потребами, у тому числі дітей з інвалідністю. </w:t>
      </w:r>
    </w:p>
    <w:p w:rsidR="00172DD0" w:rsidRPr="00241523" w:rsidRDefault="00172DD0" w:rsidP="00172DD0">
      <w:pPr>
        <w:pStyle w:val="a8"/>
        <w:jc w:val="both"/>
        <w:rPr>
          <w:szCs w:val="28"/>
        </w:rPr>
      </w:pPr>
      <w:r w:rsidRPr="00360543">
        <w:rPr>
          <w:color w:val="000000"/>
          <w:szCs w:val="28"/>
        </w:rPr>
        <w:tab/>
        <w:t xml:space="preserve">Вимоги щодо архітектурної доступності навчальних закладів визначено </w:t>
      </w:r>
      <w:r w:rsidRPr="00360543">
        <w:rPr>
          <w:color w:val="000000"/>
          <w:szCs w:val="28"/>
          <w:lang w:eastAsia="uk-UA"/>
        </w:rPr>
        <w:t xml:space="preserve">Державними будівельними нормами В.2.2-17:2006 «Доступність будинків і споруд для маломобільних груп населення», затвердженими </w:t>
      </w:r>
      <w:r w:rsidRPr="00360543">
        <w:rPr>
          <w:color w:val="000000"/>
          <w:szCs w:val="28"/>
        </w:rPr>
        <w:t>наказом Міністерства регіонального розвитку, будівництва та житлово-комунального господарст</w:t>
      </w:r>
      <w:r w:rsidR="00241523">
        <w:rPr>
          <w:color w:val="000000"/>
          <w:szCs w:val="28"/>
        </w:rPr>
        <w:t>ва України від 02.11.2006 № 362</w:t>
      </w:r>
      <w:r w:rsidRPr="00241523">
        <w:rPr>
          <w:b/>
          <w:szCs w:val="28"/>
        </w:rPr>
        <w:t>.</w:t>
      </w:r>
    </w:p>
    <w:p w:rsidR="00172DD0" w:rsidRPr="00360543" w:rsidRDefault="00172DD0" w:rsidP="00172DD0">
      <w:pPr>
        <w:pStyle w:val="a8"/>
        <w:ind w:firstLine="680"/>
        <w:jc w:val="both"/>
        <w:rPr>
          <w:color w:val="000000"/>
        </w:rPr>
      </w:pPr>
      <w:r w:rsidRPr="00360543">
        <w:rPr>
          <w:color w:val="000000"/>
        </w:rPr>
        <w:t>У 2012 році в рамках українсько-канадського проекту «Інклюзивна освіта для дітей з особливими потребами в Україні» видано навчально-методичний посібник</w:t>
      </w:r>
      <w:r w:rsidRPr="00360543">
        <w:rPr>
          <w:b/>
          <w:color w:val="000000"/>
        </w:rPr>
        <w:t xml:space="preserve"> «Архітектурна доступність шкіл»,</w:t>
      </w:r>
      <w:r w:rsidRPr="00360543">
        <w:rPr>
          <w:color w:val="000000"/>
        </w:rPr>
        <w:t xml:space="preserve"> створений за підтримки Канадської агенції з міжнародного розвитку (</w:t>
      </w:r>
      <w:r w:rsidRPr="00360543">
        <w:rPr>
          <w:color w:val="000000"/>
          <w:lang w:val="en-US"/>
        </w:rPr>
        <w:t>CIDA</w:t>
      </w:r>
      <w:r w:rsidRPr="00360543">
        <w:rPr>
          <w:color w:val="000000"/>
        </w:rPr>
        <w:t>). Зазначені матеріали були</w:t>
      </w:r>
      <w:r w:rsidR="00A44B96">
        <w:rPr>
          <w:color w:val="000000"/>
        </w:rPr>
        <w:t xml:space="preserve"> розповсюджені</w:t>
      </w:r>
      <w:r w:rsidRPr="00360543">
        <w:rPr>
          <w:color w:val="000000"/>
        </w:rPr>
        <w:t xml:space="preserve"> всі</w:t>
      </w:r>
      <w:r w:rsidR="00A44B96">
        <w:rPr>
          <w:color w:val="000000"/>
        </w:rPr>
        <w:t>м</w:t>
      </w:r>
      <w:r w:rsidRPr="00360543">
        <w:rPr>
          <w:color w:val="000000"/>
        </w:rPr>
        <w:t xml:space="preserve"> орган</w:t>
      </w:r>
      <w:r w:rsidR="00A44B96">
        <w:rPr>
          <w:color w:val="000000"/>
        </w:rPr>
        <w:t>ам</w:t>
      </w:r>
      <w:r w:rsidRPr="00360543">
        <w:rPr>
          <w:color w:val="000000"/>
        </w:rPr>
        <w:t xml:space="preserve"> управління освітою обласних державних адміністрацій, а також є доступними в мережі Інтернет (</w:t>
      </w:r>
      <w:hyperlink r:id="rId12" w:history="1">
        <w:r w:rsidRPr="00360543">
          <w:rPr>
            <w:rStyle w:val="af0"/>
            <w:color w:val="000000"/>
          </w:rPr>
          <w:t>http://www.education-inclusive.com/wp-content/docs/architecturna-dostupnist-shkil.pdf</w:t>
        </w:r>
      </w:hyperlink>
      <w:r w:rsidRPr="00360543">
        <w:rPr>
          <w:color w:val="000000"/>
        </w:rPr>
        <w:t>).</w:t>
      </w:r>
    </w:p>
    <w:p w:rsidR="00172DD0" w:rsidRPr="00360543" w:rsidRDefault="00172DD0" w:rsidP="00172DD0">
      <w:pPr>
        <w:spacing w:after="0" w:line="240" w:lineRule="auto"/>
        <w:ind w:firstLine="680"/>
        <w:jc w:val="both"/>
        <w:rPr>
          <w:rFonts w:ascii="Times New Roman" w:hAnsi="Times New Roman"/>
          <w:color w:val="000000"/>
          <w:sz w:val="28"/>
          <w:szCs w:val="28"/>
        </w:rPr>
      </w:pPr>
      <w:r w:rsidRPr="00360543">
        <w:rPr>
          <w:rFonts w:ascii="Times New Roman" w:hAnsi="Times New Roman"/>
          <w:color w:val="000000"/>
          <w:sz w:val="28"/>
          <w:szCs w:val="28"/>
        </w:rPr>
        <w:t>В рамках реформування системи освіти, зокрема, створення освітніх округів (опорного навчального закладу, його філій), у 2016 році державою передбачено фінансову підтримку для створення в опорних школах сучасної навчально-матеріальної бази та придбання шкільних автобусів для перевезення дітей.</w:t>
      </w:r>
    </w:p>
    <w:p w:rsidR="00172DD0" w:rsidRPr="00360543" w:rsidRDefault="00172DD0" w:rsidP="00172DD0">
      <w:pPr>
        <w:spacing w:after="0" w:line="240" w:lineRule="auto"/>
        <w:ind w:firstLine="680"/>
        <w:jc w:val="both"/>
        <w:rPr>
          <w:rFonts w:ascii="Times New Roman" w:hAnsi="Times New Roman"/>
          <w:color w:val="000000"/>
          <w:sz w:val="28"/>
          <w:szCs w:val="28"/>
        </w:rPr>
      </w:pPr>
      <w:r w:rsidRPr="00360543">
        <w:rPr>
          <w:rFonts w:ascii="Times New Roman" w:hAnsi="Times New Roman"/>
          <w:color w:val="000000"/>
          <w:sz w:val="28"/>
          <w:szCs w:val="28"/>
        </w:rPr>
        <w:t xml:space="preserve">24 опорні школи, визначені Міністерством фінансів у рамках «пілотного» проекту, отримають ресурси для розвитку матеріально-технічної бази, </w:t>
      </w:r>
      <w:r w:rsidRPr="00360543">
        <w:rPr>
          <w:rFonts w:ascii="Times New Roman" w:hAnsi="Times New Roman"/>
          <w:color w:val="000000"/>
          <w:sz w:val="28"/>
          <w:szCs w:val="28"/>
        </w:rPr>
        <w:lastRenderedPageBreak/>
        <w:t>оновлення навчального обладнання, використання інформаційно-комп</w:t>
      </w:r>
      <w:r w:rsidRPr="00360543">
        <w:rPr>
          <w:rFonts w:ascii="Times New Roman" w:hAnsi="Times New Roman"/>
          <w:color w:val="000000"/>
          <w:sz w:val="28"/>
          <w:szCs w:val="28"/>
          <w:lang w:val="ru-RU"/>
        </w:rPr>
        <w:t>’</w:t>
      </w:r>
      <w:r w:rsidRPr="00360543">
        <w:rPr>
          <w:rFonts w:ascii="Times New Roman" w:hAnsi="Times New Roman"/>
          <w:color w:val="000000"/>
          <w:sz w:val="28"/>
          <w:szCs w:val="28"/>
        </w:rPr>
        <w:t>ютерних технологій.</w:t>
      </w:r>
    </w:p>
    <w:p w:rsidR="00172DD0" w:rsidRPr="00360543" w:rsidRDefault="00172DD0" w:rsidP="00172DD0">
      <w:pPr>
        <w:pStyle w:val="a8"/>
        <w:ind w:firstLine="680"/>
        <w:jc w:val="both"/>
        <w:rPr>
          <w:color w:val="000000"/>
          <w:szCs w:val="28"/>
        </w:rPr>
      </w:pPr>
      <w:r w:rsidRPr="00360543">
        <w:rPr>
          <w:color w:val="000000"/>
        </w:rPr>
        <w:t>Звертаємо увагу керівників органів управління освітою на необхідність створення в опорних школах безбар’єрного освітнього середовища. О</w:t>
      </w:r>
      <w:r w:rsidRPr="00360543">
        <w:rPr>
          <w:color w:val="000000"/>
          <w:szCs w:val="28"/>
        </w:rPr>
        <w:t>порні школи мають бути доступними для всіх дітей громади, не залежно від їх особливих потреб. Відповідний лист від 09.0</w:t>
      </w:r>
      <w:r w:rsidR="0024442B">
        <w:rPr>
          <w:color w:val="000000"/>
          <w:szCs w:val="28"/>
        </w:rPr>
        <w:t xml:space="preserve">6.2016 № 1/9-293 Міністерством </w:t>
      </w:r>
      <w:r w:rsidRPr="00360543">
        <w:rPr>
          <w:color w:val="000000"/>
          <w:szCs w:val="28"/>
        </w:rPr>
        <w:t>надіслано головам обласних, Київській міській державній адміністрації.</w:t>
      </w:r>
    </w:p>
    <w:p w:rsidR="00EC6EFB" w:rsidRDefault="00EC6EFB" w:rsidP="00EC6EFB">
      <w:pPr>
        <w:spacing w:after="0" w:line="240" w:lineRule="auto"/>
        <w:ind w:firstLine="708"/>
        <w:jc w:val="both"/>
        <w:rPr>
          <w:rFonts w:ascii="Times New Roman" w:hAnsi="Times New Roman"/>
          <w:sz w:val="28"/>
          <w:szCs w:val="28"/>
        </w:rPr>
      </w:pPr>
      <w:r>
        <w:rPr>
          <w:rFonts w:ascii="Times New Roman" w:hAnsi="Times New Roman"/>
          <w:sz w:val="28"/>
          <w:szCs w:val="28"/>
        </w:rPr>
        <w:t>Організація</w:t>
      </w:r>
      <w:r w:rsidRPr="00153339">
        <w:rPr>
          <w:rFonts w:ascii="Times New Roman" w:hAnsi="Times New Roman"/>
          <w:sz w:val="28"/>
          <w:szCs w:val="28"/>
        </w:rPr>
        <w:t xml:space="preserve"> </w:t>
      </w:r>
      <w:r w:rsidRPr="00D529E5">
        <w:rPr>
          <w:rFonts w:ascii="Times New Roman" w:hAnsi="Times New Roman"/>
          <w:sz w:val="28"/>
          <w:szCs w:val="28"/>
        </w:rPr>
        <w:t>навчально-</w:t>
      </w:r>
      <w:r>
        <w:rPr>
          <w:rFonts w:ascii="Times New Roman" w:hAnsi="Times New Roman"/>
          <w:sz w:val="28"/>
          <w:szCs w:val="28"/>
        </w:rPr>
        <w:t>виховного процесу для учнів з особливим</w:t>
      </w:r>
      <w:r w:rsidR="001D5312">
        <w:rPr>
          <w:rFonts w:ascii="Times New Roman" w:hAnsi="Times New Roman"/>
          <w:sz w:val="28"/>
          <w:szCs w:val="28"/>
        </w:rPr>
        <w:t>и освітніми потребами ЗНЗ</w:t>
      </w:r>
      <w:r w:rsidR="0024442B">
        <w:rPr>
          <w:rFonts w:ascii="Times New Roman" w:hAnsi="Times New Roman"/>
          <w:sz w:val="28"/>
          <w:szCs w:val="28"/>
        </w:rPr>
        <w:t xml:space="preserve"> у цілому </w:t>
      </w:r>
      <w:r>
        <w:rPr>
          <w:rFonts w:ascii="Times New Roman" w:hAnsi="Times New Roman"/>
          <w:sz w:val="28"/>
          <w:szCs w:val="28"/>
        </w:rPr>
        <w:t>здійснюється за планами та методичними рекомендаціями</w:t>
      </w:r>
      <w:r w:rsidR="00A44B96">
        <w:rPr>
          <w:rFonts w:ascii="Times New Roman" w:hAnsi="Times New Roman"/>
          <w:sz w:val="28"/>
          <w:szCs w:val="28"/>
        </w:rPr>
        <w:t>,</w:t>
      </w:r>
      <w:r>
        <w:rPr>
          <w:rFonts w:ascii="Times New Roman" w:hAnsi="Times New Roman"/>
          <w:sz w:val="28"/>
          <w:szCs w:val="28"/>
        </w:rPr>
        <w:t xml:space="preserve"> зазначеними  у листі  Міністерства освіти і науки України </w:t>
      </w:r>
      <w:r w:rsidR="0024442B">
        <w:rPr>
          <w:rFonts w:ascii="Times New Roman" w:hAnsi="Times New Roman"/>
          <w:sz w:val="28"/>
          <w:szCs w:val="28"/>
        </w:rPr>
        <w:t xml:space="preserve">           </w:t>
      </w:r>
      <w:r>
        <w:rPr>
          <w:rFonts w:ascii="Times New Roman" w:hAnsi="Times New Roman"/>
          <w:sz w:val="28"/>
          <w:szCs w:val="28"/>
        </w:rPr>
        <w:t xml:space="preserve">від 09.06.2016 № 1/9-296 «Про структуру 2016/2017 навчального року та навчальні плани загальноосвітніх навчальних закладів». </w:t>
      </w:r>
    </w:p>
    <w:p w:rsidR="00EC6EFB" w:rsidRDefault="00EC6EFB" w:rsidP="00EC6EFB">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Разом з тим, наголошуємо на особливостях та важливих складових навчально-виховного процесу учнів з особливими освітніми потребами. </w:t>
      </w:r>
    </w:p>
    <w:p w:rsidR="00265092" w:rsidRDefault="00504D67" w:rsidP="00265092">
      <w:pPr>
        <w:spacing w:after="0" w:line="240" w:lineRule="auto"/>
        <w:ind w:firstLine="708"/>
        <w:jc w:val="both"/>
        <w:rPr>
          <w:rFonts w:ascii="Times New Roman" w:hAnsi="Times New Roman"/>
          <w:sz w:val="28"/>
          <w:szCs w:val="28"/>
        </w:rPr>
      </w:pPr>
      <w:r>
        <w:rPr>
          <w:rFonts w:ascii="Times New Roman" w:hAnsi="Times New Roman"/>
          <w:sz w:val="28"/>
          <w:szCs w:val="28"/>
        </w:rPr>
        <w:t>Звертаємо увагу керівників навчальних закладів, педагогічних працівників, що згідно з пунктом 9 Порядку організації інклюзивного навчання у загальноосвітніх навчальних закладах, затвердженому постановою</w:t>
      </w:r>
      <w:r w:rsidR="0044292A" w:rsidRPr="0044292A">
        <w:rPr>
          <w:rFonts w:ascii="Times New Roman" w:hAnsi="Times New Roman"/>
          <w:sz w:val="28"/>
          <w:szCs w:val="28"/>
        </w:rPr>
        <w:t xml:space="preserve"> Кабінету Міністрів України </w:t>
      </w:r>
      <w:r w:rsidR="0044292A">
        <w:rPr>
          <w:rFonts w:ascii="Times New Roman" w:hAnsi="Times New Roman"/>
          <w:sz w:val="28"/>
          <w:szCs w:val="28"/>
        </w:rPr>
        <w:t>від 15 серпня 201 р. №</w:t>
      </w:r>
      <w:r w:rsidR="0044292A" w:rsidRPr="0044292A">
        <w:rPr>
          <w:rFonts w:ascii="Times New Roman" w:hAnsi="Times New Roman"/>
          <w:sz w:val="28"/>
          <w:szCs w:val="28"/>
        </w:rPr>
        <w:t xml:space="preserve"> 872</w:t>
      </w:r>
      <w:r w:rsidR="00A37BE5">
        <w:rPr>
          <w:rFonts w:ascii="Times New Roman" w:hAnsi="Times New Roman"/>
          <w:sz w:val="28"/>
          <w:szCs w:val="28"/>
        </w:rPr>
        <w:t>,</w:t>
      </w:r>
      <w:r w:rsidR="0044292A" w:rsidRPr="0044292A">
        <w:rPr>
          <w:rFonts w:ascii="Times New Roman" w:hAnsi="Times New Roman"/>
          <w:sz w:val="28"/>
          <w:szCs w:val="28"/>
        </w:rPr>
        <w:t xml:space="preserve"> </w:t>
      </w:r>
      <w:r w:rsidR="0044292A">
        <w:rPr>
          <w:rFonts w:ascii="Times New Roman" w:hAnsi="Times New Roman"/>
          <w:sz w:val="28"/>
          <w:szCs w:val="28"/>
        </w:rPr>
        <w:t>навчання</w:t>
      </w:r>
      <w:r w:rsidR="001D5312">
        <w:rPr>
          <w:rFonts w:ascii="Times New Roman" w:hAnsi="Times New Roman"/>
          <w:sz w:val="28"/>
          <w:szCs w:val="28"/>
        </w:rPr>
        <w:t xml:space="preserve"> в інклюзивних</w:t>
      </w:r>
      <w:r w:rsidR="0044292A" w:rsidRPr="0044292A">
        <w:rPr>
          <w:rFonts w:ascii="Times New Roman" w:hAnsi="Times New Roman"/>
          <w:sz w:val="28"/>
          <w:szCs w:val="28"/>
        </w:rPr>
        <w:t xml:space="preserve"> класах здійснюється за типовими навчальними планами,</w:t>
      </w:r>
      <w:r w:rsidR="0044292A">
        <w:rPr>
          <w:rFonts w:ascii="Times New Roman" w:hAnsi="Times New Roman"/>
          <w:sz w:val="28"/>
          <w:szCs w:val="28"/>
        </w:rPr>
        <w:t xml:space="preserve"> </w:t>
      </w:r>
      <w:r w:rsidR="0024442B">
        <w:rPr>
          <w:rFonts w:ascii="Times New Roman" w:hAnsi="Times New Roman"/>
          <w:sz w:val="28"/>
          <w:szCs w:val="28"/>
        </w:rPr>
        <w:t xml:space="preserve">програмами, </w:t>
      </w:r>
      <w:r w:rsidR="0044292A" w:rsidRPr="0044292A">
        <w:rPr>
          <w:rFonts w:ascii="Times New Roman" w:hAnsi="Times New Roman"/>
          <w:sz w:val="28"/>
          <w:szCs w:val="28"/>
        </w:rPr>
        <w:t>підручниками та посібниками</w:t>
      </w:r>
      <w:r w:rsidR="00E87044">
        <w:rPr>
          <w:rFonts w:ascii="Times New Roman" w:hAnsi="Times New Roman"/>
          <w:sz w:val="28"/>
          <w:szCs w:val="28"/>
        </w:rPr>
        <w:t>,</w:t>
      </w:r>
      <w:r w:rsidR="00E87044" w:rsidRPr="00E87044">
        <w:rPr>
          <w:rFonts w:ascii="Times New Roman" w:hAnsi="Times New Roman"/>
          <w:sz w:val="28"/>
          <w:szCs w:val="28"/>
        </w:rPr>
        <w:t xml:space="preserve"> </w:t>
      </w:r>
      <w:r w:rsidR="00E87044" w:rsidRPr="0044292A">
        <w:rPr>
          <w:rFonts w:ascii="Times New Roman" w:hAnsi="Times New Roman"/>
          <w:sz w:val="28"/>
          <w:szCs w:val="28"/>
        </w:rPr>
        <w:t xml:space="preserve">у тому </w:t>
      </w:r>
      <w:r w:rsidR="00E87044">
        <w:rPr>
          <w:rFonts w:ascii="Times New Roman" w:hAnsi="Times New Roman"/>
          <w:sz w:val="28"/>
          <w:szCs w:val="28"/>
        </w:rPr>
        <w:t>числі спеціальними підручниками</w:t>
      </w:r>
      <w:r w:rsidR="0044292A" w:rsidRPr="0044292A">
        <w:rPr>
          <w:rFonts w:ascii="Times New Roman" w:hAnsi="Times New Roman"/>
          <w:sz w:val="28"/>
          <w:szCs w:val="28"/>
        </w:rPr>
        <w:t xml:space="preserve">, </w:t>
      </w:r>
      <w:r w:rsidR="00A37BE5">
        <w:rPr>
          <w:rFonts w:ascii="Times New Roman" w:hAnsi="Times New Roman"/>
          <w:sz w:val="28"/>
          <w:szCs w:val="28"/>
        </w:rPr>
        <w:t>рекомендованими Міністерством освіти і науки України</w:t>
      </w:r>
      <w:r w:rsidR="0044292A" w:rsidRPr="0044292A">
        <w:rPr>
          <w:rFonts w:ascii="Times New Roman" w:hAnsi="Times New Roman"/>
          <w:sz w:val="28"/>
          <w:szCs w:val="28"/>
        </w:rPr>
        <w:t xml:space="preserve"> для загальноосвітніх </w:t>
      </w:r>
      <w:r w:rsidR="00E87044">
        <w:rPr>
          <w:rFonts w:ascii="Times New Roman" w:hAnsi="Times New Roman"/>
          <w:sz w:val="28"/>
          <w:szCs w:val="28"/>
        </w:rPr>
        <w:t>навчальних закладів.</w:t>
      </w:r>
      <w:r w:rsidR="0044292A" w:rsidRPr="0044292A">
        <w:rPr>
          <w:rFonts w:ascii="Times New Roman" w:hAnsi="Times New Roman"/>
          <w:sz w:val="28"/>
          <w:szCs w:val="28"/>
        </w:rPr>
        <w:t xml:space="preserve"> </w:t>
      </w:r>
    </w:p>
    <w:p w:rsidR="00172DD0" w:rsidRPr="00265092" w:rsidRDefault="00172DD0" w:rsidP="00265092">
      <w:pPr>
        <w:spacing w:after="0" w:line="240" w:lineRule="auto"/>
        <w:ind w:firstLine="708"/>
        <w:jc w:val="both"/>
        <w:rPr>
          <w:rFonts w:ascii="Times New Roman" w:hAnsi="Times New Roman"/>
          <w:sz w:val="28"/>
          <w:szCs w:val="28"/>
        </w:rPr>
      </w:pPr>
      <w:r w:rsidRPr="001D5312">
        <w:rPr>
          <w:rFonts w:ascii="Times New Roman" w:hAnsi="Times New Roman"/>
          <w:sz w:val="28"/>
          <w:szCs w:val="28"/>
        </w:rPr>
        <w:t>Особливістю навчально-виховного процесу дітей з особливими освітніми потребам</w:t>
      </w:r>
      <w:r w:rsidR="001D5312">
        <w:rPr>
          <w:rFonts w:ascii="Times New Roman" w:hAnsi="Times New Roman"/>
          <w:sz w:val="28"/>
          <w:szCs w:val="28"/>
        </w:rPr>
        <w:t>и є його корекційна складова, яка</w:t>
      </w:r>
      <w:r w:rsidRPr="001D5312">
        <w:rPr>
          <w:rFonts w:ascii="Times New Roman" w:hAnsi="Times New Roman"/>
          <w:sz w:val="28"/>
          <w:szCs w:val="28"/>
        </w:rPr>
        <w:t xml:space="preserve"> є невід</w:t>
      </w:r>
      <w:r w:rsidRPr="001D5312">
        <w:rPr>
          <w:rFonts w:ascii="Times New Roman" w:hAnsi="Times New Roman"/>
          <w:sz w:val="28"/>
          <w:szCs w:val="28"/>
          <w:lang w:val="ru-RU"/>
        </w:rPr>
        <w:t>’</w:t>
      </w:r>
      <w:r w:rsidRPr="001D5312">
        <w:rPr>
          <w:rFonts w:ascii="Times New Roman" w:hAnsi="Times New Roman"/>
          <w:sz w:val="28"/>
          <w:szCs w:val="28"/>
        </w:rPr>
        <w:t>ємною частиною навчального плану. З урахуванням зазначеного</w:t>
      </w:r>
      <w:r w:rsidR="001D5312">
        <w:rPr>
          <w:rFonts w:ascii="Times New Roman" w:hAnsi="Times New Roman"/>
          <w:sz w:val="28"/>
          <w:szCs w:val="28"/>
        </w:rPr>
        <w:t>,</w:t>
      </w:r>
      <w:r w:rsidRPr="001D5312">
        <w:rPr>
          <w:rFonts w:ascii="Times New Roman" w:hAnsi="Times New Roman"/>
          <w:sz w:val="28"/>
          <w:szCs w:val="28"/>
        </w:rPr>
        <w:t xml:space="preserve"> </w:t>
      </w:r>
      <w:r w:rsidR="001D5312">
        <w:rPr>
          <w:rFonts w:ascii="Times New Roman" w:hAnsi="Times New Roman"/>
          <w:sz w:val="28"/>
          <w:szCs w:val="28"/>
        </w:rPr>
        <w:t>для</w:t>
      </w:r>
      <w:r w:rsidRPr="001D5312">
        <w:rPr>
          <w:rFonts w:ascii="Times New Roman" w:hAnsi="Times New Roman"/>
          <w:sz w:val="28"/>
          <w:szCs w:val="28"/>
        </w:rPr>
        <w:t xml:space="preserve"> кожного учня з особливими освітніми потребами </w:t>
      </w:r>
      <w:r w:rsidR="001D5312" w:rsidRPr="001D5312">
        <w:rPr>
          <w:rFonts w:ascii="Times New Roman" w:hAnsi="Times New Roman"/>
          <w:sz w:val="28"/>
          <w:szCs w:val="28"/>
        </w:rPr>
        <w:t xml:space="preserve">необхідно </w:t>
      </w:r>
      <w:r w:rsidRPr="001D5312">
        <w:rPr>
          <w:rFonts w:ascii="Times New Roman" w:hAnsi="Times New Roman"/>
          <w:sz w:val="28"/>
          <w:szCs w:val="28"/>
        </w:rPr>
        <w:t>складати індивідуальний навчальний план</w:t>
      </w:r>
      <w:r w:rsidR="001D5312" w:rsidRPr="001D5312">
        <w:rPr>
          <w:rFonts w:ascii="Times New Roman" w:hAnsi="Times New Roman"/>
          <w:sz w:val="28"/>
          <w:szCs w:val="28"/>
        </w:rPr>
        <w:t xml:space="preserve"> (</w:t>
      </w:r>
      <w:r w:rsidR="001D5312">
        <w:rPr>
          <w:rFonts w:ascii="Times New Roman" w:hAnsi="Times New Roman"/>
          <w:sz w:val="28"/>
          <w:szCs w:val="28"/>
        </w:rPr>
        <w:t>на ос</w:t>
      </w:r>
      <w:r w:rsidR="001D5312" w:rsidRPr="001D5312">
        <w:rPr>
          <w:rFonts w:ascii="Times New Roman" w:hAnsi="Times New Roman"/>
          <w:sz w:val="28"/>
          <w:szCs w:val="28"/>
        </w:rPr>
        <w:t>нові робочого навчального плану конкретного ЗНЗ)</w:t>
      </w:r>
      <w:r w:rsidRPr="001D5312">
        <w:rPr>
          <w:rFonts w:ascii="Times New Roman" w:hAnsi="Times New Roman"/>
          <w:sz w:val="28"/>
          <w:szCs w:val="28"/>
        </w:rPr>
        <w:t>, де вказується кількість годин корекційно-розвиткових занять</w:t>
      </w:r>
      <w:r w:rsidR="001D5312">
        <w:rPr>
          <w:rFonts w:ascii="Times New Roman" w:hAnsi="Times New Roman"/>
          <w:sz w:val="28"/>
          <w:szCs w:val="28"/>
        </w:rPr>
        <w:t xml:space="preserve"> з урахуванням рекомендацій </w:t>
      </w:r>
      <w:r w:rsidR="0024442B">
        <w:rPr>
          <w:rFonts w:ascii="Times New Roman" w:hAnsi="Times New Roman"/>
          <w:sz w:val="28"/>
          <w:szCs w:val="28"/>
        </w:rPr>
        <w:t>ПМПК.</w:t>
      </w:r>
    </w:p>
    <w:p w:rsidR="00265092" w:rsidRPr="003A3DF9" w:rsidRDefault="00265092" w:rsidP="00265092">
      <w:pPr>
        <w:spacing w:after="0" w:line="240" w:lineRule="auto"/>
        <w:ind w:firstLine="708"/>
        <w:jc w:val="both"/>
        <w:rPr>
          <w:rFonts w:ascii="Times New Roman" w:hAnsi="Times New Roman"/>
          <w:sz w:val="28"/>
          <w:szCs w:val="28"/>
        </w:rPr>
      </w:pPr>
      <w:r>
        <w:rPr>
          <w:rFonts w:ascii="Times New Roman" w:hAnsi="Times New Roman"/>
          <w:sz w:val="28"/>
          <w:szCs w:val="28"/>
        </w:rPr>
        <w:t>Відповідно до висновку</w:t>
      </w:r>
      <w:r w:rsidR="0024442B">
        <w:rPr>
          <w:rFonts w:ascii="Times New Roman" w:hAnsi="Times New Roman"/>
          <w:sz w:val="28"/>
          <w:szCs w:val="28"/>
        </w:rPr>
        <w:t xml:space="preserve"> ПМПК</w:t>
      </w:r>
      <w:r>
        <w:rPr>
          <w:rFonts w:ascii="Times New Roman" w:hAnsi="Times New Roman"/>
          <w:sz w:val="28"/>
          <w:szCs w:val="28"/>
        </w:rPr>
        <w:t xml:space="preserve"> та за згодою батьків для учнів</w:t>
      </w:r>
      <w:r w:rsidRPr="003A3DF9">
        <w:rPr>
          <w:rFonts w:ascii="Times New Roman" w:hAnsi="Times New Roman"/>
          <w:sz w:val="28"/>
          <w:szCs w:val="28"/>
        </w:rPr>
        <w:t xml:space="preserve"> з особливими освітніми </w:t>
      </w:r>
      <w:r>
        <w:rPr>
          <w:rFonts w:ascii="Times New Roman" w:hAnsi="Times New Roman"/>
          <w:sz w:val="28"/>
          <w:szCs w:val="28"/>
        </w:rPr>
        <w:t>потребами</w:t>
      </w:r>
      <w:r w:rsidRPr="003A3DF9">
        <w:rPr>
          <w:rFonts w:ascii="Times New Roman" w:hAnsi="Times New Roman"/>
          <w:sz w:val="28"/>
          <w:szCs w:val="28"/>
        </w:rPr>
        <w:t xml:space="preserve"> педаг</w:t>
      </w:r>
      <w:r w:rsidR="0024442B">
        <w:rPr>
          <w:rFonts w:ascii="Times New Roman" w:hAnsi="Times New Roman"/>
          <w:sz w:val="28"/>
          <w:szCs w:val="28"/>
        </w:rPr>
        <w:t xml:space="preserve">огічні </w:t>
      </w:r>
      <w:r>
        <w:rPr>
          <w:rFonts w:ascii="Times New Roman" w:hAnsi="Times New Roman"/>
          <w:sz w:val="28"/>
          <w:szCs w:val="28"/>
        </w:rPr>
        <w:t>працівники, у тому</w:t>
      </w:r>
      <w:r w:rsidRPr="003A3DF9">
        <w:rPr>
          <w:rFonts w:ascii="Times New Roman" w:hAnsi="Times New Roman"/>
          <w:sz w:val="28"/>
          <w:szCs w:val="28"/>
        </w:rPr>
        <w:t xml:space="preserve"> числі вчителі-дефектологи, розробляють індивідуальну</w:t>
      </w:r>
      <w:r>
        <w:rPr>
          <w:rFonts w:ascii="Times New Roman" w:hAnsi="Times New Roman"/>
          <w:sz w:val="28"/>
          <w:szCs w:val="28"/>
        </w:rPr>
        <w:t xml:space="preserve"> (адаптовану)</w:t>
      </w:r>
      <w:r w:rsidRPr="003A3DF9">
        <w:rPr>
          <w:rFonts w:ascii="Times New Roman" w:hAnsi="Times New Roman"/>
          <w:sz w:val="28"/>
          <w:szCs w:val="28"/>
        </w:rPr>
        <w:t xml:space="preserve"> на</w:t>
      </w:r>
      <w:r w:rsidR="0024442B">
        <w:rPr>
          <w:rFonts w:ascii="Times New Roman" w:hAnsi="Times New Roman"/>
          <w:sz w:val="28"/>
          <w:szCs w:val="28"/>
        </w:rPr>
        <w:t xml:space="preserve">вчальну програму з урахуванням навчальних </w:t>
      </w:r>
      <w:r w:rsidRPr="003A3DF9">
        <w:rPr>
          <w:rFonts w:ascii="Times New Roman" w:hAnsi="Times New Roman"/>
          <w:sz w:val="28"/>
          <w:szCs w:val="28"/>
        </w:rPr>
        <w:t>програ</w:t>
      </w:r>
      <w:r>
        <w:rPr>
          <w:rFonts w:ascii="Times New Roman" w:hAnsi="Times New Roman"/>
          <w:sz w:val="28"/>
          <w:szCs w:val="28"/>
        </w:rPr>
        <w:t>м ЗНЗ</w:t>
      </w:r>
      <w:r w:rsidR="0024442B">
        <w:rPr>
          <w:rFonts w:ascii="Times New Roman" w:hAnsi="Times New Roman"/>
          <w:sz w:val="28"/>
          <w:szCs w:val="28"/>
        </w:rPr>
        <w:t xml:space="preserve">, </w:t>
      </w:r>
      <w:r w:rsidRPr="003A3DF9">
        <w:rPr>
          <w:rFonts w:ascii="Times New Roman" w:hAnsi="Times New Roman"/>
          <w:sz w:val="28"/>
          <w:szCs w:val="28"/>
        </w:rPr>
        <w:t>яка затверджується керівником  навчального закладу та переглядається двічі на рік (у разі потреби частіше) з метою її коригування.</w:t>
      </w:r>
    </w:p>
    <w:p w:rsidR="00504D67" w:rsidRDefault="00E87044" w:rsidP="00504D67">
      <w:pPr>
        <w:pStyle w:val="a8"/>
        <w:ind w:firstLine="680"/>
        <w:jc w:val="both"/>
        <w:rPr>
          <w:szCs w:val="28"/>
        </w:rPr>
      </w:pPr>
      <w:r w:rsidRPr="00265092">
        <w:rPr>
          <w:szCs w:val="28"/>
        </w:rPr>
        <w:t>Науков</w:t>
      </w:r>
      <w:r w:rsidR="0024442B">
        <w:rPr>
          <w:szCs w:val="28"/>
        </w:rPr>
        <w:t xml:space="preserve">о-методичні рекомендації </w:t>
      </w:r>
      <w:r w:rsidR="00504D67" w:rsidRPr="00265092">
        <w:rPr>
          <w:szCs w:val="28"/>
        </w:rPr>
        <w:t>щодо</w:t>
      </w:r>
      <w:r w:rsidR="00504D67" w:rsidRPr="00265092">
        <w:t xml:space="preserve"> викладання</w:t>
      </w:r>
      <w:r w:rsidR="00265092" w:rsidRPr="00265092">
        <w:t xml:space="preserve"> предметів</w:t>
      </w:r>
      <w:r w:rsidR="00504D67" w:rsidRPr="00265092">
        <w:t xml:space="preserve"> </w:t>
      </w:r>
      <w:r w:rsidR="00265092" w:rsidRPr="00265092">
        <w:t>у</w:t>
      </w:r>
      <w:r w:rsidR="00504D67" w:rsidRPr="00265092">
        <w:t xml:space="preserve"> </w:t>
      </w:r>
      <w:r w:rsidRPr="00265092">
        <w:t>ЗНЗ з інклюзивним навчанням</w:t>
      </w:r>
      <w:r w:rsidR="0024442B">
        <w:t xml:space="preserve">, професійне співробітництво, </w:t>
      </w:r>
      <w:r w:rsidR="00504D67" w:rsidRPr="00265092">
        <w:t xml:space="preserve">оцінювання навчальних досягнень учнів з особливими освітніми потребами в інклюзивному класі, технології психолого-педагогічного супроводу дітей з аутизмом в освітньому просторі  та інші </w:t>
      </w:r>
      <w:r w:rsidR="00504D67" w:rsidRPr="00265092">
        <w:rPr>
          <w:szCs w:val="28"/>
        </w:rPr>
        <w:t>посібники, спрямовані на допомогу педагогічним працівникам в організації навчально-виховного процесу в інклюзивному класі</w:t>
      </w:r>
      <w:r w:rsidR="0024442B">
        <w:rPr>
          <w:szCs w:val="28"/>
        </w:rPr>
        <w:t xml:space="preserve"> </w:t>
      </w:r>
      <w:r w:rsidR="00504D67" w:rsidRPr="00265092">
        <w:rPr>
          <w:szCs w:val="28"/>
        </w:rPr>
        <w:t xml:space="preserve">розроблено науковцями Інституту спеціальної педагогіки НАПН України та розміщені на  офіційному сайті </w:t>
      </w:r>
      <w:hyperlink r:id="rId13" w:history="1">
        <w:r w:rsidR="00504D67" w:rsidRPr="00265092">
          <w:rPr>
            <w:rStyle w:val="af0"/>
            <w:b/>
            <w:color w:val="auto"/>
            <w:szCs w:val="28"/>
            <w:u w:val="none"/>
          </w:rPr>
          <w:t>http://ispukr.org.ua/</w:t>
        </w:r>
      </w:hyperlink>
      <w:r w:rsidR="00504D67" w:rsidRPr="00265092">
        <w:rPr>
          <w:szCs w:val="28"/>
        </w:rPr>
        <w:t xml:space="preserve"> у рубриці «Бібліотека».</w:t>
      </w:r>
    </w:p>
    <w:p w:rsidR="000C081A" w:rsidRPr="00265092" w:rsidRDefault="000C081A" w:rsidP="00504D67">
      <w:pPr>
        <w:pStyle w:val="a8"/>
        <w:ind w:firstLine="680"/>
        <w:jc w:val="both"/>
      </w:pPr>
      <w:r>
        <w:rPr>
          <w:szCs w:val="28"/>
        </w:rPr>
        <w:t>У навчально-методичному посібнику «Діти з порушеннями зору в умовах інклюзивного навчання» (за ред. Є. П. Синьової, С. О. Рикова, К.: Кафедра, 2016</w:t>
      </w:r>
      <w:r w:rsidR="000F470B">
        <w:rPr>
          <w:szCs w:val="28"/>
        </w:rPr>
        <w:t>)</w:t>
      </w:r>
      <w:r>
        <w:rPr>
          <w:szCs w:val="28"/>
        </w:rPr>
        <w:t xml:space="preserve"> з урахуванням </w:t>
      </w:r>
      <w:r w:rsidR="000F470B">
        <w:rPr>
          <w:szCs w:val="28"/>
        </w:rPr>
        <w:t xml:space="preserve">особливостей навчання і виховання дітей з порушеннями зору розкрито основи забезпечення якісної освіти учням сліпим та зі зниженим </w:t>
      </w:r>
      <w:r w:rsidR="000F470B">
        <w:rPr>
          <w:szCs w:val="28"/>
        </w:rPr>
        <w:lastRenderedPageBreak/>
        <w:t>зором в умовах інклюзивного навчання з використанням спеціального корекційного підходу до реалізації методів та прийомів навчальної діяльності.</w:t>
      </w:r>
    </w:p>
    <w:p w:rsidR="00504D67" w:rsidRDefault="00504D67" w:rsidP="00504D67">
      <w:pPr>
        <w:spacing w:after="0" w:line="240" w:lineRule="auto"/>
        <w:ind w:firstLine="708"/>
        <w:jc w:val="both"/>
        <w:rPr>
          <w:rFonts w:ascii="Times New Roman" w:hAnsi="Times New Roman"/>
          <w:sz w:val="28"/>
          <w:szCs w:val="28"/>
        </w:rPr>
      </w:pPr>
      <w:r>
        <w:rPr>
          <w:rFonts w:ascii="Times New Roman" w:hAnsi="Times New Roman"/>
          <w:sz w:val="28"/>
          <w:szCs w:val="28"/>
        </w:rPr>
        <w:t>Навчально-вих</w:t>
      </w:r>
      <w:r w:rsidR="00241523">
        <w:rPr>
          <w:rFonts w:ascii="Times New Roman" w:hAnsi="Times New Roman"/>
          <w:sz w:val="28"/>
          <w:szCs w:val="28"/>
        </w:rPr>
        <w:t>овний та реабілітаційний процес</w:t>
      </w:r>
      <w:r>
        <w:rPr>
          <w:rFonts w:ascii="Times New Roman" w:hAnsi="Times New Roman"/>
          <w:sz w:val="28"/>
          <w:szCs w:val="28"/>
        </w:rPr>
        <w:t xml:space="preserve"> учнів спеціальних класів загальноосвітніх навчальних закладів здійснюється у порядку</w:t>
      </w:r>
      <w:r w:rsidR="000F470B">
        <w:rPr>
          <w:rFonts w:ascii="Times New Roman" w:hAnsi="Times New Roman"/>
          <w:sz w:val="28"/>
          <w:szCs w:val="28"/>
        </w:rPr>
        <w:t>,</w:t>
      </w:r>
      <w:r>
        <w:rPr>
          <w:rFonts w:ascii="Times New Roman" w:hAnsi="Times New Roman"/>
          <w:sz w:val="28"/>
          <w:szCs w:val="28"/>
        </w:rPr>
        <w:t xml:space="preserve"> визначеному Положенням про спеціальні класи для навчання дітей з особливими освітніми потребами у загальноосвітніх навчальних закладах, затвердженим наказом Міністерства освіти і науки України від 09.12.2010 № 1224, зареєстрованим в Міністерстві юстиції України 29 грудня 2010 р. за № 1412/1</w:t>
      </w:r>
      <w:r w:rsidR="000F470B">
        <w:rPr>
          <w:rFonts w:ascii="Times New Roman" w:hAnsi="Times New Roman"/>
          <w:sz w:val="28"/>
          <w:szCs w:val="28"/>
        </w:rPr>
        <w:t>8707. Пунктом 3.1</w:t>
      </w:r>
      <w:r>
        <w:rPr>
          <w:rFonts w:ascii="Times New Roman" w:hAnsi="Times New Roman"/>
          <w:sz w:val="28"/>
          <w:szCs w:val="28"/>
        </w:rPr>
        <w:t xml:space="preserve"> зазначеного Положення встановлено, що спеціальні класи працюють за навчальними програмами, підручниками і посібниками, рекомендованими Міністерством освіти і науки України для використання у спеціальних загальноосвітніх навчальних закладах.</w:t>
      </w:r>
    </w:p>
    <w:p w:rsidR="00EC6EFB" w:rsidRDefault="00EC6EFB" w:rsidP="00EC6EFB">
      <w:pPr>
        <w:spacing w:after="0" w:line="240" w:lineRule="auto"/>
        <w:ind w:firstLine="708"/>
        <w:jc w:val="both"/>
        <w:rPr>
          <w:rFonts w:ascii="Times New Roman" w:hAnsi="Times New Roman"/>
          <w:sz w:val="28"/>
          <w:szCs w:val="28"/>
        </w:rPr>
      </w:pPr>
      <w:r>
        <w:rPr>
          <w:rFonts w:ascii="Times New Roman" w:hAnsi="Times New Roman"/>
          <w:sz w:val="28"/>
          <w:szCs w:val="28"/>
        </w:rPr>
        <w:t>На виконання наказу Міністерства освіти і науки України від 28.01.2014 № 80 «Про затвердження Типових навчальних планів загальноосвітніх навчальних закладів для дітей, які потребують корекції фізичного та (або) розумового розвитку (початкова школа)» у 2016/2017 навчальному році завершується перехід початкової школи (підготовчий, 1-4 класи) на нові навчальні плани і програми.</w:t>
      </w:r>
    </w:p>
    <w:p w:rsidR="00EC6EFB" w:rsidRDefault="00EC6EFB" w:rsidP="00EC6EFB">
      <w:pPr>
        <w:spacing w:after="0" w:line="240" w:lineRule="auto"/>
        <w:ind w:firstLine="708"/>
        <w:jc w:val="both"/>
        <w:rPr>
          <w:rFonts w:ascii="Times New Roman" w:hAnsi="Times New Roman"/>
          <w:sz w:val="28"/>
          <w:szCs w:val="28"/>
        </w:rPr>
      </w:pPr>
      <w:r>
        <w:rPr>
          <w:rFonts w:ascii="Times New Roman" w:hAnsi="Times New Roman"/>
          <w:sz w:val="28"/>
          <w:szCs w:val="28"/>
        </w:rPr>
        <w:t>Відповідно втрачає чинність</w:t>
      </w:r>
      <w:r w:rsidRPr="008112F4">
        <w:rPr>
          <w:rFonts w:ascii="Times New Roman" w:hAnsi="Times New Roman"/>
          <w:sz w:val="28"/>
          <w:szCs w:val="28"/>
        </w:rPr>
        <w:t xml:space="preserve"> </w:t>
      </w:r>
      <w:r>
        <w:rPr>
          <w:rFonts w:ascii="Times New Roman" w:hAnsi="Times New Roman"/>
          <w:sz w:val="28"/>
          <w:szCs w:val="28"/>
        </w:rPr>
        <w:t>наказ</w:t>
      </w:r>
      <w:r w:rsidRPr="00C93074">
        <w:rPr>
          <w:rFonts w:ascii="Times New Roman" w:hAnsi="Times New Roman"/>
          <w:sz w:val="28"/>
          <w:szCs w:val="28"/>
        </w:rPr>
        <w:t xml:space="preserve"> М</w:t>
      </w:r>
      <w:r>
        <w:rPr>
          <w:rFonts w:ascii="Times New Roman" w:hAnsi="Times New Roman"/>
          <w:sz w:val="28"/>
          <w:szCs w:val="28"/>
        </w:rPr>
        <w:t>іністерства освіти і науки України від 03.11.2004</w:t>
      </w:r>
      <w:r w:rsidRPr="00C93074">
        <w:rPr>
          <w:rFonts w:ascii="Times New Roman" w:hAnsi="Times New Roman"/>
          <w:sz w:val="28"/>
          <w:szCs w:val="28"/>
        </w:rPr>
        <w:t xml:space="preserve"> № 849 </w:t>
      </w:r>
      <w:r>
        <w:rPr>
          <w:rFonts w:ascii="Times New Roman" w:hAnsi="Times New Roman"/>
          <w:sz w:val="28"/>
          <w:szCs w:val="28"/>
        </w:rPr>
        <w:t>«Про затвердження Типових</w:t>
      </w:r>
      <w:r w:rsidRPr="00C93074">
        <w:rPr>
          <w:rFonts w:ascii="Times New Roman" w:hAnsi="Times New Roman"/>
          <w:sz w:val="28"/>
          <w:szCs w:val="28"/>
        </w:rPr>
        <w:t xml:space="preserve"> навчальни</w:t>
      </w:r>
      <w:r>
        <w:rPr>
          <w:rFonts w:ascii="Times New Roman" w:hAnsi="Times New Roman"/>
          <w:sz w:val="28"/>
          <w:szCs w:val="28"/>
        </w:rPr>
        <w:t>х планів</w:t>
      </w:r>
      <w:r w:rsidRPr="00C93074">
        <w:rPr>
          <w:rFonts w:ascii="Times New Roman" w:hAnsi="Times New Roman"/>
          <w:sz w:val="28"/>
          <w:szCs w:val="28"/>
        </w:rPr>
        <w:t xml:space="preserve"> спеціальних загальноосвітніх навчальних закладів для дітей, які потребують корекції фізичного та (або) розумового розвитку</w:t>
      </w:r>
      <w:r>
        <w:rPr>
          <w:rFonts w:ascii="Times New Roman" w:hAnsi="Times New Roman"/>
          <w:sz w:val="28"/>
          <w:szCs w:val="28"/>
        </w:rPr>
        <w:t xml:space="preserve">» (початкова школа) </w:t>
      </w:r>
      <w:r w:rsidRPr="00C93074">
        <w:rPr>
          <w:rFonts w:ascii="Times New Roman" w:hAnsi="Times New Roman"/>
          <w:sz w:val="28"/>
          <w:szCs w:val="28"/>
        </w:rPr>
        <w:t>(з</w:t>
      </w:r>
      <w:r>
        <w:rPr>
          <w:rFonts w:ascii="Times New Roman" w:hAnsi="Times New Roman"/>
          <w:sz w:val="28"/>
          <w:szCs w:val="28"/>
        </w:rPr>
        <w:t xml:space="preserve">і змінами, внесеними наказом </w:t>
      </w:r>
      <w:r w:rsidRPr="00C93074">
        <w:rPr>
          <w:rFonts w:ascii="Times New Roman" w:hAnsi="Times New Roman"/>
          <w:sz w:val="28"/>
          <w:szCs w:val="28"/>
        </w:rPr>
        <w:t>М</w:t>
      </w:r>
      <w:r>
        <w:rPr>
          <w:rFonts w:ascii="Times New Roman" w:hAnsi="Times New Roman"/>
          <w:sz w:val="28"/>
          <w:szCs w:val="28"/>
        </w:rPr>
        <w:t>ОН</w:t>
      </w:r>
      <w:r w:rsidRPr="00C93074">
        <w:rPr>
          <w:rFonts w:ascii="Times New Roman" w:hAnsi="Times New Roman"/>
          <w:sz w:val="28"/>
          <w:szCs w:val="28"/>
        </w:rPr>
        <w:t xml:space="preserve"> України від 11.09.200</w:t>
      </w:r>
      <w:r>
        <w:rPr>
          <w:rFonts w:ascii="Times New Roman" w:hAnsi="Times New Roman"/>
          <w:sz w:val="28"/>
          <w:szCs w:val="28"/>
        </w:rPr>
        <w:t>9 р. № 852).</w:t>
      </w:r>
    </w:p>
    <w:p w:rsidR="00EC6EFB" w:rsidRPr="00C93074" w:rsidRDefault="00EC6EFB" w:rsidP="00EC6EFB">
      <w:pPr>
        <w:pStyle w:val="a4"/>
        <w:tabs>
          <w:tab w:val="left" w:pos="11340"/>
        </w:tabs>
        <w:jc w:val="both"/>
        <w:rPr>
          <w:szCs w:val="28"/>
          <w:lang w:eastAsia="en-US"/>
        </w:rPr>
      </w:pPr>
      <w:r>
        <w:rPr>
          <w:b w:val="0"/>
          <w:szCs w:val="28"/>
        </w:rPr>
        <w:t>Щороку листом МОН</w:t>
      </w:r>
      <w:r w:rsidRPr="002568F9">
        <w:rPr>
          <w:b w:val="0"/>
          <w:szCs w:val="28"/>
        </w:rPr>
        <w:t xml:space="preserve"> </w:t>
      </w:r>
      <w:r>
        <w:rPr>
          <w:b w:val="0"/>
          <w:szCs w:val="28"/>
        </w:rPr>
        <w:t xml:space="preserve">до початку нового навчального року доводиться до відома органів управління освіти та навчальних закладів Перелік </w:t>
      </w:r>
      <w:r w:rsidRPr="00D2637D">
        <w:rPr>
          <w:b w:val="0"/>
          <w:szCs w:val="28"/>
        </w:rPr>
        <w:t>навчальних програм, підручників та навчально-методичних посібників, рекомендованих</w:t>
      </w:r>
      <w:r>
        <w:rPr>
          <w:b w:val="0"/>
          <w:szCs w:val="28"/>
        </w:rPr>
        <w:t xml:space="preserve"> </w:t>
      </w:r>
      <w:r w:rsidRPr="00D2637D">
        <w:rPr>
          <w:b w:val="0"/>
          <w:szCs w:val="28"/>
        </w:rPr>
        <w:t>Міністерством освіти і науки України для використання в загальноосвітніх навчальних</w:t>
      </w:r>
      <w:r>
        <w:rPr>
          <w:b w:val="0"/>
          <w:szCs w:val="28"/>
        </w:rPr>
        <w:t xml:space="preserve"> </w:t>
      </w:r>
      <w:r w:rsidRPr="00D2637D">
        <w:rPr>
          <w:b w:val="0"/>
          <w:szCs w:val="28"/>
        </w:rPr>
        <w:t>закладах</w:t>
      </w:r>
      <w:r w:rsidR="005B0D63">
        <w:rPr>
          <w:b w:val="0"/>
          <w:szCs w:val="28"/>
        </w:rPr>
        <w:t xml:space="preserve"> </w:t>
      </w:r>
      <w:r w:rsidRPr="00D2637D">
        <w:rPr>
          <w:b w:val="0"/>
          <w:szCs w:val="28"/>
        </w:rPr>
        <w:t>для навчання дітей з особливими освітніми потребами (за нозологіями)</w:t>
      </w:r>
      <w:r>
        <w:rPr>
          <w:b w:val="0"/>
          <w:szCs w:val="28"/>
        </w:rPr>
        <w:t xml:space="preserve">. Зазначений Перелік доведений до відома органів управління освіти, обласних інститутів післядипломної педагогічної освіти, керівників загальноосвітніх навчальних закладів листом Міністерства освіти і науки України від 29.06.2016 № 1/9-332 та розміщений на офіційному веб-сайті Міністерства. Звертаємо увагу, що в кінці переліку навчально-методичної літератури (за нозологіями) міститься Примітка, у якій зазначаються особливості використання програм та навчальної літератури, рекомендованих Міністерством освіти і науки для використання ЗНЗ, з урахуванням характеристик навчально-пізнавальної діяльності дітей з особливими освітніми потребами. </w:t>
      </w:r>
    </w:p>
    <w:p w:rsidR="00EC6EFB" w:rsidRDefault="00EC6EFB" w:rsidP="00EC6EFB">
      <w:pPr>
        <w:spacing w:after="0" w:line="240" w:lineRule="auto"/>
        <w:ind w:firstLine="708"/>
        <w:jc w:val="both"/>
        <w:rPr>
          <w:rFonts w:ascii="Times New Roman" w:hAnsi="Times New Roman"/>
          <w:sz w:val="28"/>
          <w:szCs w:val="28"/>
        </w:rPr>
      </w:pPr>
      <w:r w:rsidRPr="00271237">
        <w:rPr>
          <w:rFonts w:ascii="Times New Roman" w:hAnsi="Times New Roman"/>
          <w:sz w:val="28"/>
          <w:szCs w:val="28"/>
        </w:rPr>
        <w:t>Навчальний процес у</w:t>
      </w:r>
      <w:r>
        <w:rPr>
          <w:rFonts w:ascii="Times New Roman" w:hAnsi="Times New Roman"/>
          <w:sz w:val="28"/>
          <w:szCs w:val="28"/>
        </w:rPr>
        <w:t xml:space="preserve"> ЗНЗ для дітей з особливими освітніми потребами (крім дітей з порушеннями розумового розвитку), </w:t>
      </w:r>
      <w:r w:rsidRPr="00271237">
        <w:rPr>
          <w:rFonts w:ascii="Times New Roman" w:hAnsi="Times New Roman"/>
          <w:sz w:val="28"/>
          <w:szCs w:val="28"/>
        </w:rPr>
        <w:t>організовується</w:t>
      </w:r>
      <w:r>
        <w:rPr>
          <w:rFonts w:ascii="Times New Roman" w:hAnsi="Times New Roman"/>
          <w:sz w:val="28"/>
          <w:szCs w:val="28"/>
        </w:rPr>
        <w:t xml:space="preserve"> з урахуванням рекомендованих Міністерством освіти і науки адаптованих навчальних програм для підготовчого, 1-4, 5-10 класів. Окрім того, використовуються програ</w:t>
      </w:r>
      <w:r w:rsidRPr="00271237">
        <w:rPr>
          <w:rFonts w:ascii="Times New Roman" w:hAnsi="Times New Roman"/>
          <w:sz w:val="28"/>
          <w:szCs w:val="28"/>
        </w:rPr>
        <w:t xml:space="preserve">ми загальноосвітньої школи для 5-11 класів </w:t>
      </w:r>
      <w:r w:rsidRPr="002C3CC6">
        <w:rPr>
          <w:rFonts w:ascii="Times New Roman" w:hAnsi="Times New Roman"/>
          <w:bCs/>
          <w:sz w:val="28"/>
          <w:szCs w:val="28"/>
        </w:rPr>
        <w:t>та рекомендації до розподілу програмного матеріалу зага</w:t>
      </w:r>
      <w:r>
        <w:rPr>
          <w:rFonts w:ascii="Times New Roman" w:hAnsi="Times New Roman"/>
          <w:bCs/>
          <w:sz w:val="28"/>
          <w:szCs w:val="28"/>
        </w:rPr>
        <w:t>льноосвітніх шкіл</w:t>
      </w:r>
      <w:r w:rsidRPr="002C3CC6">
        <w:rPr>
          <w:rFonts w:ascii="Times New Roman" w:hAnsi="Times New Roman"/>
          <w:bCs/>
          <w:sz w:val="28"/>
          <w:szCs w:val="28"/>
        </w:rPr>
        <w:t xml:space="preserve"> для </w:t>
      </w:r>
      <w:r>
        <w:rPr>
          <w:rFonts w:ascii="Times New Roman" w:hAnsi="Times New Roman"/>
          <w:bCs/>
          <w:sz w:val="28"/>
          <w:szCs w:val="28"/>
        </w:rPr>
        <w:t xml:space="preserve">   </w:t>
      </w:r>
      <w:r w:rsidRPr="002C3CC6">
        <w:rPr>
          <w:rFonts w:ascii="Times New Roman" w:hAnsi="Times New Roman"/>
          <w:bCs/>
          <w:sz w:val="28"/>
          <w:szCs w:val="28"/>
        </w:rPr>
        <w:t>5-9</w:t>
      </w:r>
      <w:r>
        <w:rPr>
          <w:rFonts w:ascii="Times New Roman" w:hAnsi="Times New Roman"/>
          <w:bCs/>
          <w:sz w:val="28"/>
          <w:szCs w:val="28"/>
        </w:rPr>
        <w:t>(10)</w:t>
      </w:r>
      <w:r w:rsidRPr="002C3CC6">
        <w:rPr>
          <w:rFonts w:ascii="Times New Roman" w:hAnsi="Times New Roman"/>
          <w:bCs/>
          <w:sz w:val="28"/>
          <w:szCs w:val="28"/>
        </w:rPr>
        <w:t xml:space="preserve"> класів спеціальних загальноосвітніх навчальних закладів</w:t>
      </w:r>
      <w:r>
        <w:rPr>
          <w:rFonts w:ascii="Times New Roman" w:hAnsi="Times New Roman"/>
          <w:bCs/>
          <w:sz w:val="28"/>
          <w:szCs w:val="28"/>
        </w:rPr>
        <w:t>. Усі навчальні</w:t>
      </w:r>
      <w:r w:rsidRPr="00271237">
        <w:rPr>
          <w:rFonts w:ascii="Times New Roman" w:hAnsi="Times New Roman"/>
          <w:sz w:val="28"/>
          <w:szCs w:val="28"/>
        </w:rPr>
        <w:t xml:space="preserve"> програми розміщені на офіційному сайті Міністерства </w:t>
      </w:r>
      <w:r w:rsidRPr="00546B94">
        <w:rPr>
          <w:rFonts w:ascii="Times New Roman" w:hAnsi="Times New Roman"/>
          <w:b/>
          <w:sz w:val="28"/>
          <w:szCs w:val="28"/>
        </w:rPr>
        <w:t>(www.mon.gov.ua).</w:t>
      </w:r>
      <w:r w:rsidRPr="00271237">
        <w:rPr>
          <w:rFonts w:ascii="Times New Roman" w:hAnsi="Times New Roman"/>
          <w:sz w:val="28"/>
          <w:szCs w:val="28"/>
        </w:rPr>
        <w:t xml:space="preserve"> </w:t>
      </w:r>
      <w:r w:rsidRPr="00271237">
        <w:rPr>
          <w:rFonts w:ascii="Times New Roman" w:hAnsi="Times New Roman"/>
          <w:sz w:val="28"/>
          <w:szCs w:val="28"/>
        </w:rPr>
        <w:lastRenderedPageBreak/>
        <w:t>Вчителі вносять корективи до них з урахуванням індивідуальних особливостей</w:t>
      </w:r>
      <w:r>
        <w:rPr>
          <w:rFonts w:ascii="Times New Roman" w:hAnsi="Times New Roman"/>
          <w:sz w:val="28"/>
          <w:szCs w:val="28"/>
        </w:rPr>
        <w:t xml:space="preserve"> навчально-пізнавальної діяльності</w:t>
      </w:r>
      <w:r w:rsidRPr="00271237">
        <w:rPr>
          <w:rFonts w:ascii="Times New Roman" w:hAnsi="Times New Roman"/>
          <w:sz w:val="28"/>
          <w:szCs w:val="28"/>
        </w:rPr>
        <w:t xml:space="preserve"> учнів </w:t>
      </w:r>
      <w:r>
        <w:rPr>
          <w:rFonts w:ascii="Times New Roman" w:hAnsi="Times New Roman"/>
          <w:sz w:val="28"/>
          <w:szCs w:val="28"/>
        </w:rPr>
        <w:t>з особливими освітніми потребами (за нозологіями)</w:t>
      </w:r>
      <w:r w:rsidRPr="00271237">
        <w:rPr>
          <w:rFonts w:ascii="Times New Roman" w:hAnsi="Times New Roman"/>
          <w:sz w:val="28"/>
          <w:szCs w:val="28"/>
        </w:rPr>
        <w:t xml:space="preserve"> та строку</w:t>
      </w:r>
      <w:r>
        <w:rPr>
          <w:rFonts w:ascii="Times New Roman" w:hAnsi="Times New Roman"/>
          <w:sz w:val="28"/>
          <w:szCs w:val="28"/>
        </w:rPr>
        <w:t xml:space="preserve"> їх</w:t>
      </w:r>
      <w:r w:rsidRPr="00271237">
        <w:rPr>
          <w:rFonts w:ascii="Times New Roman" w:hAnsi="Times New Roman"/>
          <w:sz w:val="28"/>
          <w:szCs w:val="28"/>
        </w:rPr>
        <w:t xml:space="preserve"> навчання у школі ІІ ступеня.</w:t>
      </w:r>
      <w:r>
        <w:rPr>
          <w:rFonts w:ascii="Times New Roman" w:hAnsi="Times New Roman"/>
          <w:sz w:val="28"/>
          <w:szCs w:val="28"/>
        </w:rPr>
        <w:t xml:space="preserve"> </w:t>
      </w:r>
    </w:p>
    <w:p w:rsidR="00EC6EFB" w:rsidRDefault="00EC6EFB" w:rsidP="00EC6EFB">
      <w:pPr>
        <w:spacing w:after="0" w:line="240" w:lineRule="auto"/>
        <w:ind w:firstLine="709"/>
        <w:jc w:val="both"/>
        <w:rPr>
          <w:rFonts w:ascii="Times New Roman" w:hAnsi="Times New Roman"/>
          <w:iCs/>
          <w:sz w:val="28"/>
          <w:szCs w:val="28"/>
        </w:rPr>
      </w:pPr>
      <w:r>
        <w:rPr>
          <w:rFonts w:ascii="Times New Roman" w:hAnsi="Times New Roman"/>
          <w:sz w:val="28"/>
          <w:szCs w:val="28"/>
        </w:rPr>
        <w:t>Школи ІІІ ступеня для дітей з особливими освітніми потребами навчаються за навчальними планами, затвердженими наказом Міністерства освіти і науки України від 12.02.2015 № 134 (із змінами, внесеними наказом МОН України від 19.06</w:t>
      </w:r>
      <w:r w:rsidRPr="004165F5">
        <w:rPr>
          <w:rFonts w:ascii="Times New Roman" w:hAnsi="Times New Roman"/>
          <w:sz w:val="28"/>
          <w:szCs w:val="28"/>
        </w:rPr>
        <w:t>.2015 № 651), програмами та підруч</w:t>
      </w:r>
      <w:r>
        <w:rPr>
          <w:rFonts w:ascii="Times New Roman" w:hAnsi="Times New Roman"/>
          <w:sz w:val="28"/>
          <w:szCs w:val="28"/>
        </w:rPr>
        <w:t>никами ЗНЗ</w:t>
      </w:r>
      <w:r w:rsidRPr="004165F5">
        <w:rPr>
          <w:rFonts w:ascii="Times New Roman" w:hAnsi="Times New Roman"/>
          <w:sz w:val="28"/>
          <w:szCs w:val="28"/>
        </w:rPr>
        <w:t>. Пояснювальною запискою до цих навчальних планів визначені напрями корекційної-розвиткової роботи у старшій школі відповідно до контингентів учнів з особливими освітніми потребами. Одним з актуальних напрямів є розвиток комуні</w:t>
      </w:r>
      <w:r>
        <w:rPr>
          <w:rFonts w:ascii="Times New Roman" w:hAnsi="Times New Roman"/>
          <w:sz w:val="28"/>
          <w:szCs w:val="28"/>
        </w:rPr>
        <w:t>кативної діяльності і творчості з метою сприяння подальшій соціалізації випускників ЗНЗ.</w:t>
      </w:r>
      <w:r w:rsidRPr="00491A12">
        <w:rPr>
          <w:rFonts w:ascii="Times New Roman" w:hAnsi="Times New Roman"/>
          <w:iCs/>
          <w:sz w:val="28"/>
          <w:szCs w:val="28"/>
        </w:rPr>
        <w:t xml:space="preserve"> </w:t>
      </w:r>
    </w:p>
    <w:p w:rsidR="00EC6EFB" w:rsidRPr="00760331" w:rsidRDefault="00EC6EFB" w:rsidP="00EC6EFB">
      <w:pPr>
        <w:spacing w:after="0" w:line="240" w:lineRule="auto"/>
        <w:ind w:firstLine="720"/>
        <w:jc w:val="both"/>
        <w:rPr>
          <w:rFonts w:ascii="Times New Roman" w:hAnsi="Times New Roman"/>
          <w:sz w:val="28"/>
          <w:szCs w:val="28"/>
        </w:rPr>
      </w:pPr>
      <w:r w:rsidRPr="00760331">
        <w:rPr>
          <w:rFonts w:ascii="Times New Roman" w:hAnsi="Times New Roman"/>
          <w:sz w:val="28"/>
          <w:szCs w:val="28"/>
        </w:rPr>
        <w:t>У старшій школі для дітей</w:t>
      </w:r>
      <w:r>
        <w:rPr>
          <w:rFonts w:ascii="Times New Roman" w:hAnsi="Times New Roman"/>
          <w:sz w:val="28"/>
          <w:szCs w:val="28"/>
        </w:rPr>
        <w:t xml:space="preserve"> сліпих, </w:t>
      </w:r>
      <w:r w:rsidRPr="00760331">
        <w:rPr>
          <w:rFonts w:ascii="Times New Roman" w:hAnsi="Times New Roman"/>
          <w:sz w:val="28"/>
          <w:szCs w:val="28"/>
        </w:rPr>
        <w:t>з</w:t>
      </w:r>
      <w:r>
        <w:rPr>
          <w:rFonts w:ascii="Times New Roman" w:hAnsi="Times New Roman"/>
          <w:sz w:val="28"/>
          <w:szCs w:val="28"/>
        </w:rPr>
        <w:t xml:space="preserve">і зниженим зором, глухих, </w:t>
      </w:r>
      <w:r w:rsidRPr="00760331">
        <w:rPr>
          <w:rFonts w:ascii="Times New Roman" w:hAnsi="Times New Roman"/>
          <w:sz w:val="28"/>
          <w:szCs w:val="28"/>
        </w:rPr>
        <w:t>з</w:t>
      </w:r>
      <w:r>
        <w:rPr>
          <w:rFonts w:ascii="Times New Roman" w:hAnsi="Times New Roman"/>
          <w:sz w:val="28"/>
          <w:szCs w:val="28"/>
        </w:rPr>
        <w:t xml:space="preserve">і зниженим слухом, </w:t>
      </w:r>
      <w:r w:rsidRPr="00760331">
        <w:rPr>
          <w:rFonts w:ascii="Times New Roman" w:hAnsi="Times New Roman"/>
          <w:sz w:val="28"/>
          <w:szCs w:val="28"/>
        </w:rPr>
        <w:t>з порушеннями опорно-рухового апарату уведено курс «Захист Вітчизни», основна мета якого</w:t>
      </w:r>
      <w:r>
        <w:rPr>
          <w:rFonts w:ascii="Times New Roman" w:hAnsi="Times New Roman"/>
          <w:sz w:val="28"/>
          <w:szCs w:val="28"/>
        </w:rPr>
        <w:t xml:space="preserve"> –</w:t>
      </w:r>
      <w:r w:rsidRPr="00760331">
        <w:rPr>
          <w:rFonts w:ascii="Times New Roman" w:hAnsi="Times New Roman"/>
          <w:sz w:val="28"/>
          <w:szCs w:val="28"/>
        </w:rPr>
        <w:t xml:space="preserve"> підготовка молоді до забезпечення </w:t>
      </w:r>
      <w:r w:rsidR="00EF0557">
        <w:rPr>
          <w:rFonts w:ascii="Times New Roman" w:hAnsi="Times New Roman"/>
          <w:sz w:val="28"/>
          <w:szCs w:val="28"/>
        </w:rPr>
        <w:t xml:space="preserve">власної безпеки </w:t>
      </w:r>
      <w:r w:rsidRPr="00760331">
        <w:rPr>
          <w:rFonts w:ascii="Times New Roman" w:hAnsi="Times New Roman"/>
          <w:sz w:val="28"/>
          <w:szCs w:val="28"/>
        </w:rPr>
        <w:t>у надзвичайних ситуаціях мирного і воєнного часу.</w:t>
      </w:r>
    </w:p>
    <w:p w:rsidR="00EC6EFB" w:rsidRDefault="00EC6EFB" w:rsidP="00EC6EFB">
      <w:pPr>
        <w:spacing w:after="0" w:line="240" w:lineRule="auto"/>
        <w:ind w:firstLine="709"/>
        <w:jc w:val="both"/>
        <w:rPr>
          <w:rFonts w:ascii="Times New Roman" w:hAnsi="Times New Roman"/>
          <w:sz w:val="28"/>
          <w:szCs w:val="28"/>
        </w:rPr>
      </w:pPr>
      <w:r w:rsidRPr="00C93074">
        <w:rPr>
          <w:rFonts w:ascii="Times New Roman" w:hAnsi="Times New Roman"/>
          <w:sz w:val="28"/>
          <w:szCs w:val="28"/>
        </w:rPr>
        <w:t xml:space="preserve">У межах програм для спеціальних загальноосвітніх навчальних закладів для розумово відсталих дітей </w:t>
      </w:r>
      <w:r>
        <w:rPr>
          <w:rFonts w:ascii="Times New Roman" w:hAnsi="Times New Roman"/>
          <w:sz w:val="28"/>
          <w:szCs w:val="28"/>
        </w:rPr>
        <w:t>(програми розміщені на офіційному</w:t>
      </w:r>
      <w:r w:rsidRPr="00C93074">
        <w:rPr>
          <w:rFonts w:ascii="Times New Roman" w:hAnsi="Times New Roman"/>
          <w:sz w:val="28"/>
          <w:szCs w:val="28"/>
        </w:rPr>
        <w:t xml:space="preserve"> сайт</w:t>
      </w:r>
      <w:r>
        <w:rPr>
          <w:rFonts w:ascii="Times New Roman" w:hAnsi="Times New Roman"/>
          <w:sz w:val="28"/>
          <w:szCs w:val="28"/>
        </w:rPr>
        <w:t>і</w:t>
      </w:r>
      <w:r w:rsidRPr="00C93074">
        <w:rPr>
          <w:rFonts w:ascii="Times New Roman" w:hAnsi="Times New Roman"/>
          <w:sz w:val="28"/>
          <w:szCs w:val="28"/>
        </w:rPr>
        <w:t xml:space="preserve"> Міністерства</w:t>
      </w:r>
      <w:r w:rsidRPr="000C081A">
        <w:rPr>
          <w:rFonts w:ascii="Times New Roman" w:hAnsi="Times New Roman"/>
          <w:b/>
          <w:sz w:val="28"/>
          <w:szCs w:val="28"/>
        </w:rPr>
        <w:t>)</w:t>
      </w:r>
      <w:r>
        <w:rPr>
          <w:rFonts w:ascii="Times New Roman" w:hAnsi="Times New Roman"/>
          <w:sz w:val="28"/>
          <w:szCs w:val="28"/>
        </w:rPr>
        <w:t xml:space="preserve"> для дітей із складними порушення</w:t>
      </w:r>
      <w:r w:rsidRPr="00C93074">
        <w:rPr>
          <w:rFonts w:ascii="Times New Roman" w:hAnsi="Times New Roman"/>
          <w:sz w:val="28"/>
          <w:szCs w:val="28"/>
        </w:rPr>
        <w:t xml:space="preserve">ми розвитку (глухих та </w:t>
      </w:r>
      <w:r>
        <w:rPr>
          <w:rFonts w:ascii="Times New Roman" w:hAnsi="Times New Roman"/>
          <w:sz w:val="28"/>
          <w:szCs w:val="28"/>
        </w:rPr>
        <w:t>зі зниженим слухом</w:t>
      </w:r>
      <w:r w:rsidR="000C081A">
        <w:rPr>
          <w:rFonts w:ascii="Times New Roman" w:hAnsi="Times New Roman"/>
          <w:sz w:val="28"/>
          <w:szCs w:val="28"/>
        </w:rPr>
        <w:t xml:space="preserve">, сліпих та зі зниженим зором </w:t>
      </w:r>
      <w:r>
        <w:rPr>
          <w:rFonts w:ascii="Times New Roman" w:hAnsi="Times New Roman"/>
          <w:sz w:val="28"/>
          <w:szCs w:val="28"/>
        </w:rPr>
        <w:t xml:space="preserve">у поєднанні </w:t>
      </w:r>
      <w:r w:rsidRPr="00C93074">
        <w:rPr>
          <w:rFonts w:ascii="Times New Roman" w:hAnsi="Times New Roman"/>
          <w:sz w:val="28"/>
          <w:szCs w:val="28"/>
        </w:rPr>
        <w:t>з розумовою відсталістю) дозволяється вносити корективи</w:t>
      </w:r>
      <w:r>
        <w:rPr>
          <w:rFonts w:ascii="Times New Roman" w:hAnsi="Times New Roman"/>
          <w:sz w:val="28"/>
          <w:szCs w:val="28"/>
        </w:rPr>
        <w:t xml:space="preserve"> з</w:t>
      </w:r>
      <w:r w:rsidRPr="00C93074">
        <w:rPr>
          <w:rFonts w:ascii="Times New Roman" w:hAnsi="Times New Roman"/>
          <w:sz w:val="28"/>
          <w:szCs w:val="28"/>
        </w:rPr>
        <w:t xml:space="preserve"> урахуванням </w:t>
      </w:r>
      <w:r w:rsidR="000C081A">
        <w:rPr>
          <w:rFonts w:ascii="Times New Roman" w:hAnsi="Times New Roman"/>
          <w:sz w:val="28"/>
          <w:szCs w:val="28"/>
        </w:rPr>
        <w:t>індивідуальних особливостей зазначених</w:t>
      </w:r>
      <w:r w:rsidRPr="00C93074">
        <w:rPr>
          <w:rFonts w:ascii="Times New Roman" w:hAnsi="Times New Roman"/>
          <w:sz w:val="28"/>
          <w:szCs w:val="28"/>
        </w:rPr>
        <w:t xml:space="preserve"> катег</w:t>
      </w:r>
      <w:r w:rsidR="000C081A">
        <w:rPr>
          <w:rFonts w:ascii="Times New Roman" w:hAnsi="Times New Roman"/>
          <w:sz w:val="28"/>
          <w:szCs w:val="28"/>
        </w:rPr>
        <w:t>орій</w:t>
      </w:r>
      <w:r w:rsidRPr="00C93074">
        <w:rPr>
          <w:rFonts w:ascii="Times New Roman" w:hAnsi="Times New Roman"/>
          <w:sz w:val="28"/>
          <w:szCs w:val="28"/>
        </w:rPr>
        <w:t xml:space="preserve"> дітей. </w:t>
      </w:r>
    </w:p>
    <w:p w:rsidR="00EC6EFB" w:rsidRPr="00491A12" w:rsidRDefault="00EC6EFB" w:rsidP="00EC6EFB">
      <w:pPr>
        <w:spacing w:after="0" w:line="240" w:lineRule="auto"/>
        <w:ind w:firstLine="709"/>
        <w:jc w:val="both"/>
        <w:rPr>
          <w:rFonts w:ascii="Times New Roman" w:eastAsia="Times New Roman" w:hAnsi="Times New Roman"/>
          <w:sz w:val="28"/>
          <w:szCs w:val="24"/>
          <w:lang w:eastAsia="ru-RU"/>
        </w:rPr>
      </w:pPr>
      <w:r w:rsidRPr="00EC6EFB">
        <w:rPr>
          <w:rFonts w:ascii="Times New Roman" w:eastAsia="Times New Roman" w:hAnsi="Times New Roman"/>
          <w:sz w:val="28"/>
          <w:szCs w:val="24"/>
          <w:lang w:eastAsia="ru-RU"/>
        </w:rPr>
        <w:t>З метою</w:t>
      </w:r>
      <w:r w:rsidRPr="00EC6EFB">
        <w:rPr>
          <w:rFonts w:ascii="Times New Roman" w:eastAsia="Times New Roman" w:hAnsi="Times New Roman"/>
          <w:bCs/>
          <w:sz w:val="28"/>
          <w:szCs w:val="24"/>
          <w:lang w:eastAsia="ru-RU"/>
        </w:rPr>
        <w:t xml:space="preserve"> забезпечення корекції п</w:t>
      </w:r>
      <w:r w:rsidR="00546B94">
        <w:rPr>
          <w:rFonts w:ascii="Times New Roman" w:eastAsia="Times New Roman" w:hAnsi="Times New Roman"/>
          <w:bCs/>
          <w:sz w:val="28"/>
          <w:szCs w:val="24"/>
          <w:lang w:eastAsia="ru-RU"/>
        </w:rPr>
        <w:t xml:space="preserve">ервинних і вторинних відхилень </w:t>
      </w:r>
      <w:r w:rsidRPr="00EC6EFB">
        <w:rPr>
          <w:rFonts w:ascii="Times New Roman" w:eastAsia="Times New Roman" w:hAnsi="Times New Roman"/>
          <w:bCs/>
          <w:sz w:val="28"/>
          <w:szCs w:val="24"/>
          <w:lang w:eastAsia="ru-RU"/>
        </w:rPr>
        <w:t>розвитку учнів з особливими освітніми п</w:t>
      </w:r>
      <w:r w:rsidR="00546B94">
        <w:rPr>
          <w:rFonts w:ascii="Times New Roman" w:eastAsia="Times New Roman" w:hAnsi="Times New Roman"/>
          <w:bCs/>
          <w:sz w:val="28"/>
          <w:szCs w:val="24"/>
          <w:lang w:eastAsia="ru-RU"/>
        </w:rPr>
        <w:t>отребами, формування компенсатор</w:t>
      </w:r>
      <w:r w:rsidRPr="00EC6EFB">
        <w:rPr>
          <w:rFonts w:ascii="Times New Roman" w:eastAsia="Times New Roman" w:hAnsi="Times New Roman"/>
          <w:bCs/>
          <w:sz w:val="28"/>
          <w:szCs w:val="24"/>
          <w:lang w:eastAsia="ru-RU"/>
        </w:rPr>
        <w:t>них способів</w:t>
      </w:r>
      <w:r w:rsidR="009F083C">
        <w:rPr>
          <w:rFonts w:ascii="Times New Roman" w:eastAsia="Times New Roman" w:hAnsi="Times New Roman"/>
          <w:bCs/>
          <w:sz w:val="28"/>
          <w:szCs w:val="24"/>
          <w:lang w:eastAsia="ru-RU"/>
        </w:rPr>
        <w:t xml:space="preserve"> предметно-практичної </w:t>
      </w:r>
      <w:r w:rsidR="00546B94">
        <w:rPr>
          <w:rFonts w:ascii="Times New Roman" w:eastAsia="Times New Roman" w:hAnsi="Times New Roman"/>
          <w:bCs/>
          <w:sz w:val="28"/>
          <w:szCs w:val="24"/>
          <w:lang w:eastAsia="ru-RU"/>
        </w:rPr>
        <w:t>діяльності</w:t>
      </w:r>
      <w:r w:rsidRPr="00EC6EFB">
        <w:rPr>
          <w:rFonts w:ascii="Times New Roman" w:eastAsia="Times New Roman" w:hAnsi="Times New Roman"/>
          <w:bCs/>
          <w:sz w:val="28"/>
          <w:szCs w:val="24"/>
          <w:lang w:eastAsia="ru-RU"/>
        </w:rPr>
        <w:t xml:space="preserve"> як важливої умови підготовки таких </w:t>
      </w:r>
      <w:r w:rsidR="009F083C">
        <w:rPr>
          <w:rFonts w:ascii="Times New Roman" w:eastAsia="Times New Roman" w:hAnsi="Times New Roman"/>
          <w:bCs/>
          <w:sz w:val="28"/>
          <w:szCs w:val="24"/>
          <w:lang w:eastAsia="ru-RU"/>
        </w:rPr>
        <w:t xml:space="preserve">дітей до навчання, у 2016 році </w:t>
      </w:r>
      <w:r w:rsidRPr="00EC6EFB">
        <w:rPr>
          <w:rFonts w:ascii="Times New Roman" w:eastAsia="Times New Roman" w:hAnsi="Times New Roman"/>
          <w:bCs/>
          <w:sz w:val="28"/>
          <w:szCs w:val="24"/>
          <w:lang w:eastAsia="ru-RU"/>
        </w:rPr>
        <w:t>розроблено програми з корекційної-розвиткової  роботи для учнів початкової школи. Для учнів 5-9 класів, які мають затримку психічного розвитку, розроблено</w:t>
      </w:r>
      <w:r w:rsidR="009F083C">
        <w:rPr>
          <w:rFonts w:ascii="Times New Roman" w:eastAsia="Times New Roman" w:hAnsi="Times New Roman"/>
          <w:bCs/>
          <w:sz w:val="28"/>
          <w:szCs w:val="24"/>
          <w:lang w:eastAsia="ru-RU"/>
        </w:rPr>
        <w:t xml:space="preserve"> програму «Корекція розвитку». </w:t>
      </w:r>
      <w:r w:rsidRPr="00EC6EFB">
        <w:rPr>
          <w:rFonts w:ascii="Times New Roman" w:eastAsia="Times New Roman" w:hAnsi="Times New Roman"/>
          <w:bCs/>
          <w:sz w:val="28"/>
          <w:szCs w:val="24"/>
          <w:lang w:eastAsia="ru-RU"/>
        </w:rPr>
        <w:t>Програми  розміщено на офіційному сайті Міністерства</w:t>
      </w:r>
      <w:r w:rsidR="00546B94">
        <w:rPr>
          <w:rFonts w:ascii="Times New Roman" w:eastAsia="Times New Roman" w:hAnsi="Times New Roman"/>
          <w:bCs/>
          <w:sz w:val="28"/>
          <w:szCs w:val="24"/>
          <w:lang w:eastAsia="ru-RU"/>
        </w:rPr>
        <w:t xml:space="preserve"> освіти і науки України</w:t>
      </w:r>
      <w:r w:rsidRPr="00EC6EFB">
        <w:rPr>
          <w:rFonts w:ascii="Times New Roman" w:eastAsia="Times New Roman" w:hAnsi="Times New Roman"/>
          <w:bCs/>
          <w:sz w:val="28"/>
          <w:szCs w:val="24"/>
          <w:lang w:eastAsia="ru-RU"/>
        </w:rPr>
        <w:t>.</w:t>
      </w:r>
    </w:p>
    <w:p w:rsidR="00210605" w:rsidRPr="00271237" w:rsidRDefault="00210605" w:rsidP="00210605">
      <w:pPr>
        <w:spacing w:after="0" w:line="240" w:lineRule="auto"/>
        <w:ind w:firstLine="720"/>
        <w:jc w:val="both"/>
        <w:rPr>
          <w:rFonts w:ascii="Times New Roman" w:hAnsi="Times New Roman"/>
          <w:sz w:val="28"/>
          <w:szCs w:val="28"/>
        </w:rPr>
      </w:pPr>
      <w:r>
        <w:rPr>
          <w:rFonts w:ascii="Times New Roman" w:hAnsi="Times New Roman"/>
          <w:sz w:val="28"/>
          <w:szCs w:val="28"/>
        </w:rPr>
        <w:t>З урахуванням звернень громадян, що продовжують надходити до Міністерства, нагадуємо, що н</w:t>
      </w:r>
      <w:r w:rsidRPr="00271237">
        <w:rPr>
          <w:rFonts w:ascii="Times New Roman" w:hAnsi="Times New Roman"/>
          <w:sz w:val="28"/>
          <w:szCs w:val="28"/>
        </w:rPr>
        <w:t>авчальні плани для учнів з помірною розумовою відсталістю складаються на основі Типових навчальних планів спеціальних загал</w:t>
      </w:r>
      <w:r>
        <w:rPr>
          <w:rFonts w:ascii="Times New Roman" w:hAnsi="Times New Roman"/>
          <w:sz w:val="28"/>
          <w:szCs w:val="28"/>
        </w:rPr>
        <w:t>ьноосвітніх навчальних закладів</w:t>
      </w:r>
      <w:r w:rsidRPr="00271237">
        <w:rPr>
          <w:rFonts w:ascii="Times New Roman" w:hAnsi="Times New Roman"/>
          <w:sz w:val="28"/>
          <w:szCs w:val="28"/>
        </w:rPr>
        <w:t xml:space="preserve"> для розумово відсталих дітей з українською чи російськ</w:t>
      </w:r>
      <w:r>
        <w:rPr>
          <w:rFonts w:ascii="Times New Roman" w:hAnsi="Times New Roman"/>
          <w:sz w:val="28"/>
          <w:szCs w:val="28"/>
        </w:rPr>
        <w:t xml:space="preserve">ою мовою навчання з урахуванням індивідуальних </w:t>
      </w:r>
      <w:r w:rsidRPr="00271237">
        <w:rPr>
          <w:rFonts w:ascii="Times New Roman" w:hAnsi="Times New Roman"/>
          <w:sz w:val="28"/>
          <w:szCs w:val="28"/>
        </w:rPr>
        <w:t>особливостей психофізичного розвитку учнів.</w:t>
      </w:r>
    </w:p>
    <w:p w:rsidR="00210605" w:rsidRDefault="00210605" w:rsidP="00210605">
      <w:pPr>
        <w:spacing w:after="0" w:line="240" w:lineRule="auto"/>
        <w:ind w:firstLine="720"/>
        <w:jc w:val="both"/>
        <w:rPr>
          <w:rFonts w:ascii="Times New Roman" w:hAnsi="Times New Roman"/>
          <w:sz w:val="28"/>
          <w:szCs w:val="28"/>
        </w:rPr>
      </w:pPr>
      <w:r w:rsidRPr="00271237">
        <w:rPr>
          <w:rFonts w:ascii="Times New Roman" w:hAnsi="Times New Roman"/>
          <w:sz w:val="28"/>
          <w:szCs w:val="28"/>
        </w:rPr>
        <w:t xml:space="preserve">Навчання дітей з помірною розумовою відсталістю здійснюється за спеціальними навчальними програмами для спеціальних навчальних закладів для розумово відсталих дітей та (або) за індивідуальною навчальною програмою. Допускається адаптація змісту освіти до пізнавальних можливостей учнів, що виявляється в зменшенні обсягу матеріалу, його спрощенні за характером і структурою, збільшення кількості годин на вивчення окремих тем та постійне повторення навчального матеріалу у поєднанні з предметно-практичною діяльністю. </w:t>
      </w:r>
      <w:r>
        <w:rPr>
          <w:rFonts w:ascii="Times New Roman" w:hAnsi="Times New Roman"/>
          <w:sz w:val="28"/>
          <w:szCs w:val="28"/>
        </w:rPr>
        <w:t>Організаційно-методичні засади навчально-виховного процесу учнів з порушеннями розумового розвитку розкриті у листі Міністерства освіти і науки України від 13.08.2014 № 1/9-413.</w:t>
      </w:r>
    </w:p>
    <w:p w:rsidR="00210605" w:rsidRDefault="00210605" w:rsidP="00210605">
      <w:pPr>
        <w:pStyle w:val="1"/>
        <w:ind w:firstLine="680"/>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Важлива роль</w:t>
      </w:r>
      <w:r w:rsidRPr="00F35BE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навчально-реабілітаційних центрів (далі – НРЦ) у забезпеченні права на освіту у поєднанні з комплексною реабілітацією учнів. Пунктом 1.3</w:t>
      </w:r>
      <w:r w:rsidRPr="00856C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Положення про НРЦ визначено основний склад учнів (вихованців) НРЦ як навчального закладу для дітей із складними порушеннями розвитку. При цьому зазначається, що діти із складними порушеннями розвитку – це діти з порушення</w:t>
      </w:r>
      <w:r w:rsidRPr="00547494">
        <w:rPr>
          <w:rFonts w:ascii="Times New Roman" w:hAnsi="Times New Roman"/>
          <w:color w:val="000000"/>
          <w:sz w:val="28"/>
          <w:szCs w:val="28"/>
          <w:lang w:eastAsia="ru-RU"/>
        </w:rPr>
        <w:t>ми слуху, зору, тяжкими системними мовленнєвими порушеннями, тяжкими порушеннями опорно-рухового апарату у поєднанні з розумовою відсталістю, затримкою психічного розвитку, сліпоглухі, діти, які себе не обслуговують і відповідно до індивідуальн</w:t>
      </w:r>
      <w:r w:rsidR="00BE4712">
        <w:rPr>
          <w:rFonts w:ascii="Times New Roman" w:hAnsi="Times New Roman"/>
          <w:color w:val="000000"/>
          <w:sz w:val="28"/>
          <w:szCs w:val="28"/>
          <w:lang w:eastAsia="ru-RU"/>
        </w:rPr>
        <w:t>ої програми реабілітації дитини з інвалідністю</w:t>
      </w:r>
      <w:r w:rsidRPr="00547494">
        <w:rPr>
          <w:rFonts w:ascii="Times New Roman" w:hAnsi="Times New Roman"/>
          <w:color w:val="000000"/>
          <w:sz w:val="28"/>
          <w:szCs w:val="28"/>
          <w:lang w:eastAsia="ru-RU"/>
        </w:rPr>
        <w:t xml:space="preserve"> потребують індивідуального догляду та супроводу, але вони можуть перебувати у дитячому колективі згідно з рекомендованим лікарями режимом.</w:t>
      </w:r>
    </w:p>
    <w:p w:rsidR="00210605" w:rsidRPr="00A36037" w:rsidRDefault="00210605" w:rsidP="00210605">
      <w:pPr>
        <w:pStyle w:val="1"/>
        <w:ind w:firstLine="680"/>
        <w:jc w:val="both"/>
        <w:rPr>
          <w:rFonts w:ascii="Times New Roman" w:hAnsi="Times New Roman"/>
          <w:color w:val="000000"/>
          <w:sz w:val="28"/>
          <w:szCs w:val="28"/>
          <w:lang w:eastAsia="ru-RU"/>
        </w:rPr>
      </w:pPr>
      <w:r>
        <w:rPr>
          <w:rFonts w:ascii="Times New Roman" w:hAnsi="Times New Roman"/>
          <w:color w:val="000000"/>
          <w:sz w:val="28"/>
          <w:szCs w:val="28"/>
          <w:lang w:eastAsia="ru-RU"/>
        </w:rPr>
        <w:t>Невід</w:t>
      </w:r>
      <w:r w:rsidRPr="00A3603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ємною </w:t>
      </w:r>
      <w:r w:rsidRPr="00A36037">
        <w:rPr>
          <w:rFonts w:ascii="Times New Roman" w:hAnsi="Times New Roman"/>
          <w:color w:val="000000"/>
          <w:sz w:val="28"/>
          <w:szCs w:val="28"/>
          <w:lang w:eastAsia="ru-RU"/>
        </w:rPr>
        <w:t>структурною</w:t>
      </w:r>
      <w:r>
        <w:rPr>
          <w:rFonts w:ascii="Times New Roman" w:hAnsi="Times New Roman"/>
          <w:color w:val="000000"/>
          <w:sz w:val="28"/>
          <w:szCs w:val="28"/>
          <w:lang w:eastAsia="ru-RU"/>
        </w:rPr>
        <w:t xml:space="preserve"> складовою НРЦ є реабілітаційне відділення, </w:t>
      </w:r>
      <w:r w:rsidR="0042526A">
        <w:rPr>
          <w:rFonts w:ascii="Times New Roman" w:hAnsi="Times New Roman"/>
          <w:color w:val="000000"/>
          <w:sz w:val="28"/>
          <w:szCs w:val="28"/>
          <w:lang w:eastAsia="ru-RU"/>
        </w:rPr>
        <w:t>у якому надаються</w:t>
      </w:r>
      <w:r>
        <w:rPr>
          <w:rFonts w:ascii="Times New Roman" w:hAnsi="Times New Roman"/>
          <w:color w:val="000000"/>
          <w:sz w:val="28"/>
          <w:szCs w:val="28"/>
          <w:lang w:eastAsia="ru-RU"/>
        </w:rPr>
        <w:t xml:space="preserve"> корекційно-розвиткові послуги постійному контингенту (діти з особливими освітніми потребами, які є учнями НРЦ) та змінному (вихованці дошкільних навчальних закладів з інклюзивними групами, учні класів з інклюзивним навчанням та спеціальних класів ЗНЗ, учні, які навчаються за індивідуальною формою та інші).</w:t>
      </w:r>
    </w:p>
    <w:p w:rsidR="00210605" w:rsidRDefault="00210605" w:rsidP="00210605">
      <w:pPr>
        <w:pStyle w:val="1"/>
        <w:ind w:firstLine="680"/>
        <w:jc w:val="both"/>
        <w:rPr>
          <w:rFonts w:ascii="Times New Roman" w:hAnsi="Times New Roman"/>
          <w:color w:val="000000"/>
          <w:sz w:val="28"/>
          <w:szCs w:val="28"/>
          <w:lang w:eastAsia="ru-RU"/>
        </w:rPr>
      </w:pPr>
      <w:r>
        <w:rPr>
          <w:rFonts w:ascii="Times New Roman" w:hAnsi="Times New Roman"/>
          <w:color w:val="000000"/>
          <w:sz w:val="28"/>
          <w:szCs w:val="28"/>
          <w:lang w:eastAsia="ru-RU"/>
        </w:rPr>
        <w:t>З року в рік мережа НРЦ та учнів у них збільшується</w:t>
      </w:r>
      <w:r w:rsidRPr="00ED0DA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 перспективі такий процес повинен сприяти зменшенню кількості дітей з особливими потребами, які навчаються за індивідуальною формою, та збільшенню чисельності дітей з складними порушеннями розвитку, які здобувають освіту відповідного рівня у навчальних закладах системи освіти.</w:t>
      </w:r>
    </w:p>
    <w:p w:rsidR="00210605" w:rsidRDefault="00210605" w:rsidP="00210605">
      <w:pPr>
        <w:pStyle w:val="1"/>
        <w:ind w:firstLine="680"/>
        <w:jc w:val="both"/>
        <w:rPr>
          <w:rFonts w:ascii="Times New Roman" w:hAnsi="Times New Roman"/>
          <w:sz w:val="28"/>
          <w:szCs w:val="28"/>
        </w:rPr>
      </w:pPr>
      <w:r>
        <w:rPr>
          <w:rFonts w:ascii="Times New Roman" w:hAnsi="Times New Roman"/>
          <w:color w:val="000000"/>
          <w:sz w:val="28"/>
          <w:szCs w:val="28"/>
          <w:lang w:eastAsia="ru-RU"/>
        </w:rPr>
        <w:t xml:space="preserve">Окрім НРЦ, у системі загальної середньої освіти функціонує мережа спеціальних загальноосвітніх шкіл та шкіл-інтернатів. </w:t>
      </w:r>
      <w:r w:rsidRPr="00FD3C26">
        <w:rPr>
          <w:rFonts w:ascii="Times New Roman" w:hAnsi="Times New Roman"/>
          <w:sz w:val="28"/>
          <w:szCs w:val="28"/>
        </w:rPr>
        <w:t xml:space="preserve">Режимом функціонування спеціальних загальноосвітніх </w:t>
      </w:r>
      <w:r>
        <w:rPr>
          <w:rFonts w:ascii="Times New Roman" w:hAnsi="Times New Roman"/>
          <w:sz w:val="28"/>
          <w:szCs w:val="28"/>
        </w:rPr>
        <w:t>навчальних закладів</w:t>
      </w:r>
      <w:r w:rsidRPr="00FD3C26">
        <w:rPr>
          <w:rFonts w:ascii="Times New Roman" w:hAnsi="Times New Roman"/>
          <w:sz w:val="28"/>
          <w:szCs w:val="28"/>
        </w:rPr>
        <w:t xml:space="preserve"> передбачено здійснення навчально-реабілітаційного процесу у першій та другій половині дня за різними формами і методами роботи</w:t>
      </w:r>
      <w:r>
        <w:rPr>
          <w:rFonts w:ascii="Times New Roman" w:hAnsi="Times New Roman"/>
          <w:sz w:val="28"/>
          <w:szCs w:val="28"/>
        </w:rPr>
        <w:t xml:space="preserve"> з використанням </w:t>
      </w:r>
      <w:r w:rsidRPr="004611C0">
        <w:rPr>
          <w:rFonts w:ascii="Times New Roman" w:hAnsi="Times New Roman"/>
          <w:sz w:val="28"/>
          <w:szCs w:val="28"/>
        </w:rPr>
        <w:t>сучасн</w:t>
      </w:r>
      <w:r>
        <w:rPr>
          <w:rFonts w:ascii="Times New Roman" w:hAnsi="Times New Roman"/>
          <w:sz w:val="28"/>
          <w:szCs w:val="28"/>
        </w:rPr>
        <w:t>ого</w:t>
      </w:r>
      <w:r w:rsidRPr="004611C0">
        <w:rPr>
          <w:rFonts w:ascii="Times New Roman" w:hAnsi="Times New Roman"/>
          <w:sz w:val="28"/>
          <w:szCs w:val="28"/>
        </w:rPr>
        <w:t xml:space="preserve"> навчально-реабілітаційн</w:t>
      </w:r>
      <w:r>
        <w:rPr>
          <w:rFonts w:ascii="Times New Roman" w:hAnsi="Times New Roman"/>
          <w:sz w:val="28"/>
          <w:szCs w:val="28"/>
        </w:rPr>
        <w:t>ого</w:t>
      </w:r>
      <w:r w:rsidRPr="004611C0">
        <w:rPr>
          <w:rFonts w:ascii="Times New Roman" w:hAnsi="Times New Roman"/>
          <w:sz w:val="28"/>
          <w:szCs w:val="28"/>
        </w:rPr>
        <w:t xml:space="preserve"> обладнання</w:t>
      </w:r>
      <w:r>
        <w:rPr>
          <w:rFonts w:ascii="Times New Roman" w:hAnsi="Times New Roman"/>
          <w:sz w:val="28"/>
          <w:szCs w:val="28"/>
        </w:rPr>
        <w:t>,</w:t>
      </w:r>
      <w:r w:rsidRPr="004611C0">
        <w:rPr>
          <w:rFonts w:ascii="Times New Roman" w:hAnsi="Times New Roman"/>
          <w:sz w:val="28"/>
          <w:szCs w:val="28"/>
        </w:rPr>
        <w:t xml:space="preserve"> із забезпеченням по</w:t>
      </w:r>
      <w:r w:rsidRPr="00FD3C26">
        <w:rPr>
          <w:rFonts w:ascii="Times New Roman" w:hAnsi="Times New Roman"/>
          <w:sz w:val="28"/>
          <w:szCs w:val="28"/>
        </w:rPr>
        <w:t>стійного фахового психолого-педагогічного супроводу учнів. Це, насамперед, передбачає продовження реабілітаційної роботи в другій половині дня з використ</w:t>
      </w:r>
      <w:r>
        <w:rPr>
          <w:rFonts w:ascii="Times New Roman" w:hAnsi="Times New Roman"/>
          <w:sz w:val="28"/>
          <w:szCs w:val="28"/>
        </w:rPr>
        <w:t>анням потенціалу, досвіду</w:t>
      </w:r>
      <w:r w:rsidRPr="00FD3C26">
        <w:rPr>
          <w:rFonts w:ascii="Times New Roman" w:hAnsi="Times New Roman"/>
          <w:sz w:val="28"/>
          <w:szCs w:val="28"/>
        </w:rPr>
        <w:t xml:space="preserve"> вихователів, які є повноцінними педагогічними працівниками</w:t>
      </w:r>
      <w:r>
        <w:rPr>
          <w:rFonts w:ascii="Times New Roman" w:hAnsi="Times New Roman"/>
          <w:sz w:val="28"/>
          <w:szCs w:val="28"/>
        </w:rPr>
        <w:t xml:space="preserve"> і повинні володіти спеціальними методиками роботи</w:t>
      </w:r>
      <w:r w:rsidRPr="00FD3C26">
        <w:rPr>
          <w:rFonts w:ascii="Times New Roman" w:hAnsi="Times New Roman"/>
          <w:sz w:val="28"/>
          <w:szCs w:val="28"/>
        </w:rPr>
        <w:t xml:space="preserve"> з учнями</w:t>
      </w:r>
      <w:r>
        <w:rPr>
          <w:rFonts w:ascii="Times New Roman" w:hAnsi="Times New Roman"/>
          <w:sz w:val="28"/>
          <w:szCs w:val="28"/>
        </w:rPr>
        <w:t xml:space="preserve"> з особливими потребами (за нозологіями)</w:t>
      </w:r>
      <w:r w:rsidRPr="00FD3C26">
        <w:rPr>
          <w:rFonts w:ascii="Times New Roman" w:hAnsi="Times New Roman"/>
          <w:sz w:val="28"/>
          <w:szCs w:val="28"/>
        </w:rPr>
        <w:t xml:space="preserve">. </w:t>
      </w:r>
    </w:p>
    <w:p w:rsidR="004611C0" w:rsidRPr="005951CB" w:rsidRDefault="004611C0" w:rsidP="00FD3C26">
      <w:pPr>
        <w:pStyle w:val="1"/>
        <w:ind w:firstLine="680"/>
        <w:jc w:val="both"/>
        <w:rPr>
          <w:rFonts w:ascii="Times New Roman" w:hAnsi="Times New Roman"/>
          <w:sz w:val="28"/>
          <w:szCs w:val="28"/>
        </w:rPr>
      </w:pPr>
      <w:r>
        <w:rPr>
          <w:rFonts w:ascii="Times New Roman" w:hAnsi="Times New Roman"/>
          <w:sz w:val="28"/>
          <w:szCs w:val="28"/>
        </w:rPr>
        <w:t>Аналіз інформацій обласних департаментів освіти і науки щодо забезпечення права дітей з особливими потребами на освіту, звернень громадян свідчить про</w:t>
      </w:r>
      <w:r>
        <w:rPr>
          <w:rFonts w:ascii="Times New Roman" w:hAnsi="Times New Roman"/>
          <w:b/>
          <w:sz w:val="28"/>
          <w:szCs w:val="28"/>
        </w:rPr>
        <w:t xml:space="preserve"> </w:t>
      </w:r>
      <w:r w:rsidR="001A4E3B" w:rsidRPr="004611C0">
        <w:rPr>
          <w:rFonts w:ascii="Times New Roman" w:hAnsi="Times New Roman"/>
          <w:sz w:val="28"/>
          <w:szCs w:val="28"/>
        </w:rPr>
        <w:t>не використані резерви і можливості</w:t>
      </w:r>
      <w:r>
        <w:rPr>
          <w:rFonts w:ascii="Times New Roman" w:hAnsi="Times New Roman"/>
          <w:sz w:val="28"/>
          <w:szCs w:val="28"/>
        </w:rPr>
        <w:t xml:space="preserve"> </w:t>
      </w:r>
      <w:r w:rsidRPr="00FD3C26">
        <w:rPr>
          <w:rFonts w:ascii="Times New Roman" w:hAnsi="Times New Roman"/>
          <w:sz w:val="28"/>
          <w:szCs w:val="28"/>
        </w:rPr>
        <w:t xml:space="preserve">спеціальних загальноосвітніх </w:t>
      </w:r>
      <w:r>
        <w:rPr>
          <w:rFonts w:ascii="Times New Roman" w:hAnsi="Times New Roman"/>
          <w:sz w:val="28"/>
          <w:szCs w:val="28"/>
        </w:rPr>
        <w:t>навчальних закладів</w:t>
      </w:r>
      <w:r w:rsidR="001A4E3B" w:rsidRPr="004611C0">
        <w:rPr>
          <w:rFonts w:ascii="Times New Roman" w:hAnsi="Times New Roman"/>
          <w:sz w:val="28"/>
          <w:szCs w:val="28"/>
        </w:rPr>
        <w:t>.</w:t>
      </w:r>
      <w:r w:rsidR="001A4E3B" w:rsidRPr="00FD3C26">
        <w:rPr>
          <w:rFonts w:ascii="Times New Roman" w:hAnsi="Times New Roman"/>
          <w:b/>
          <w:i/>
          <w:sz w:val="28"/>
          <w:szCs w:val="28"/>
        </w:rPr>
        <w:t xml:space="preserve"> </w:t>
      </w:r>
      <w:r w:rsidR="005951CB">
        <w:rPr>
          <w:rFonts w:ascii="Times New Roman" w:hAnsi="Times New Roman"/>
          <w:sz w:val="28"/>
          <w:szCs w:val="28"/>
        </w:rPr>
        <w:t xml:space="preserve">У ряді випадків відзначається низький рівень навчальних досягнень учнів з особливими освітніми потребами. Це може </w:t>
      </w:r>
      <w:r w:rsidR="00C44161">
        <w:rPr>
          <w:rFonts w:ascii="Times New Roman" w:hAnsi="Times New Roman"/>
          <w:sz w:val="28"/>
          <w:szCs w:val="28"/>
        </w:rPr>
        <w:t>зумовлювати труднощі</w:t>
      </w:r>
      <w:r w:rsidR="005951CB">
        <w:rPr>
          <w:rFonts w:ascii="Times New Roman" w:hAnsi="Times New Roman"/>
          <w:sz w:val="28"/>
          <w:szCs w:val="28"/>
        </w:rPr>
        <w:t xml:space="preserve"> у</w:t>
      </w:r>
      <w:r w:rsidR="00CF46F2">
        <w:rPr>
          <w:rFonts w:ascii="Times New Roman" w:hAnsi="Times New Roman"/>
          <w:sz w:val="28"/>
          <w:szCs w:val="28"/>
        </w:rPr>
        <w:t xml:space="preserve"> виконанні завдань зовнішнього</w:t>
      </w:r>
      <w:r w:rsidR="00C93806">
        <w:rPr>
          <w:rFonts w:ascii="Times New Roman" w:hAnsi="Times New Roman"/>
          <w:sz w:val="28"/>
          <w:szCs w:val="28"/>
        </w:rPr>
        <w:t xml:space="preserve"> незалежного оцінювання</w:t>
      </w:r>
      <w:r w:rsidR="005951CB">
        <w:rPr>
          <w:rFonts w:ascii="Times New Roman" w:hAnsi="Times New Roman"/>
          <w:sz w:val="28"/>
          <w:szCs w:val="28"/>
        </w:rPr>
        <w:t xml:space="preserve"> </w:t>
      </w:r>
      <w:r w:rsidR="00C93806">
        <w:rPr>
          <w:rFonts w:ascii="Times New Roman" w:hAnsi="Times New Roman"/>
          <w:sz w:val="28"/>
          <w:szCs w:val="28"/>
        </w:rPr>
        <w:t>якості знань учнів та, відповідно, проблеми при вступі до вищих навчальних закладів.</w:t>
      </w:r>
    </w:p>
    <w:p w:rsidR="001A4E3B" w:rsidRDefault="00C93806" w:rsidP="00FD3C26">
      <w:pPr>
        <w:pStyle w:val="1"/>
        <w:ind w:firstLine="680"/>
        <w:jc w:val="both"/>
        <w:rPr>
          <w:rFonts w:ascii="Times New Roman" w:hAnsi="Times New Roman"/>
          <w:sz w:val="28"/>
          <w:szCs w:val="28"/>
        </w:rPr>
      </w:pPr>
      <w:r>
        <w:rPr>
          <w:rFonts w:ascii="Times New Roman" w:hAnsi="Times New Roman"/>
          <w:sz w:val="28"/>
          <w:szCs w:val="28"/>
        </w:rPr>
        <w:t xml:space="preserve">З огляду на те, що діяльність вчителя достатньо регламентована навчальними планами, програмами, вимогами до навчальних досягнень учнів, </w:t>
      </w:r>
      <w:r w:rsidR="004611C0">
        <w:rPr>
          <w:rFonts w:ascii="Times New Roman" w:hAnsi="Times New Roman"/>
          <w:sz w:val="28"/>
          <w:szCs w:val="28"/>
        </w:rPr>
        <w:t>с</w:t>
      </w:r>
      <w:r w:rsidR="00A05A2C" w:rsidRPr="00FD3C26">
        <w:rPr>
          <w:rFonts w:ascii="Times New Roman" w:hAnsi="Times New Roman"/>
          <w:sz w:val="28"/>
          <w:szCs w:val="28"/>
        </w:rPr>
        <w:t xml:space="preserve">лід </w:t>
      </w:r>
      <w:r w:rsidR="00BB4442" w:rsidRPr="00FD3C26">
        <w:rPr>
          <w:rFonts w:ascii="Times New Roman" w:hAnsi="Times New Roman"/>
          <w:sz w:val="28"/>
          <w:szCs w:val="28"/>
        </w:rPr>
        <w:t xml:space="preserve">забезпечити </w:t>
      </w:r>
      <w:r>
        <w:rPr>
          <w:rFonts w:ascii="Times New Roman" w:hAnsi="Times New Roman"/>
          <w:sz w:val="28"/>
          <w:szCs w:val="28"/>
        </w:rPr>
        <w:t xml:space="preserve">іншу обов’язкову складову навчально-реабілітаційного процесу – </w:t>
      </w:r>
      <w:r w:rsidR="00BB4442" w:rsidRPr="00FD3C26">
        <w:rPr>
          <w:rFonts w:ascii="Times New Roman" w:hAnsi="Times New Roman"/>
          <w:sz w:val="28"/>
          <w:szCs w:val="28"/>
        </w:rPr>
        <w:t xml:space="preserve">специфіку </w:t>
      </w:r>
      <w:r w:rsidR="00A05A2C" w:rsidRPr="00FD3C26">
        <w:rPr>
          <w:rFonts w:ascii="Times New Roman" w:hAnsi="Times New Roman"/>
          <w:sz w:val="28"/>
          <w:szCs w:val="28"/>
        </w:rPr>
        <w:t>робот</w:t>
      </w:r>
      <w:r w:rsidR="00BB4442" w:rsidRPr="00FD3C26">
        <w:rPr>
          <w:rFonts w:ascii="Times New Roman" w:hAnsi="Times New Roman"/>
          <w:sz w:val="28"/>
          <w:szCs w:val="28"/>
        </w:rPr>
        <w:t>и</w:t>
      </w:r>
      <w:r w:rsidR="00A05A2C" w:rsidRPr="00FD3C26">
        <w:rPr>
          <w:rFonts w:ascii="Times New Roman" w:hAnsi="Times New Roman"/>
          <w:sz w:val="28"/>
          <w:szCs w:val="28"/>
        </w:rPr>
        <w:t xml:space="preserve"> вихователів</w:t>
      </w:r>
      <w:r w:rsidR="004611C0">
        <w:rPr>
          <w:rFonts w:ascii="Times New Roman" w:hAnsi="Times New Roman"/>
          <w:sz w:val="28"/>
          <w:szCs w:val="28"/>
        </w:rPr>
        <w:t xml:space="preserve"> спеціальних навчальних закладів</w:t>
      </w:r>
      <w:r w:rsidR="00BB4442" w:rsidRPr="00FD3C26">
        <w:rPr>
          <w:rFonts w:ascii="Times New Roman" w:hAnsi="Times New Roman"/>
          <w:sz w:val="28"/>
          <w:szCs w:val="28"/>
        </w:rPr>
        <w:t>.</w:t>
      </w:r>
      <w:r w:rsidR="00F639F2" w:rsidRPr="00FD3C26">
        <w:rPr>
          <w:rFonts w:ascii="Times New Roman" w:hAnsi="Times New Roman"/>
          <w:sz w:val="28"/>
          <w:szCs w:val="28"/>
        </w:rPr>
        <w:t xml:space="preserve"> </w:t>
      </w:r>
      <w:r w:rsidR="004E0CFB" w:rsidRPr="00FD3C26">
        <w:rPr>
          <w:rFonts w:ascii="Times New Roman" w:hAnsi="Times New Roman"/>
          <w:sz w:val="28"/>
          <w:szCs w:val="28"/>
        </w:rPr>
        <w:t>Це означає переорієнтуватися з</w:t>
      </w:r>
      <w:r w:rsidR="00A05A2C" w:rsidRPr="00FD3C26">
        <w:rPr>
          <w:rFonts w:ascii="Times New Roman" w:hAnsi="Times New Roman"/>
          <w:sz w:val="28"/>
          <w:szCs w:val="28"/>
        </w:rPr>
        <w:t xml:space="preserve"> виконання режимних моментів на </w:t>
      </w:r>
      <w:r w:rsidR="00F639F2" w:rsidRPr="00FD3C26">
        <w:rPr>
          <w:rFonts w:ascii="Times New Roman" w:hAnsi="Times New Roman"/>
          <w:sz w:val="28"/>
          <w:szCs w:val="28"/>
        </w:rPr>
        <w:t xml:space="preserve">фаховий </w:t>
      </w:r>
      <w:r w:rsidR="00F639F2" w:rsidRPr="00FD3C26">
        <w:rPr>
          <w:rFonts w:ascii="Times New Roman" w:hAnsi="Times New Roman"/>
          <w:sz w:val="28"/>
          <w:szCs w:val="28"/>
        </w:rPr>
        <w:lastRenderedPageBreak/>
        <w:t>педагогічний супровід учн</w:t>
      </w:r>
      <w:r w:rsidR="00A54575" w:rsidRPr="00FD3C26">
        <w:rPr>
          <w:rFonts w:ascii="Times New Roman" w:hAnsi="Times New Roman"/>
          <w:sz w:val="28"/>
          <w:szCs w:val="28"/>
        </w:rPr>
        <w:t>ів з особливими потребами упродовж</w:t>
      </w:r>
      <w:r w:rsidR="00F639F2" w:rsidRPr="00FD3C26">
        <w:rPr>
          <w:rFonts w:ascii="Times New Roman" w:hAnsi="Times New Roman"/>
          <w:sz w:val="28"/>
          <w:szCs w:val="28"/>
        </w:rPr>
        <w:t xml:space="preserve"> другої половини дня. Йдеться про</w:t>
      </w:r>
      <w:r w:rsidR="00A54575" w:rsidRPr="00FD3C26">
        <w:rPr>
          <w:rFonts w:ascii="Times New Roman" w:hAnsi="Times New Roman"/>
          <w:sz w:val="28"/>
          <w:szCs w:val="28"/>
        </w:rPr>
        <w:t xml:space="preserve"> практичне</w:t>
      </w:r>
      <w:r w:rsidR="00F639F2" w:rsidRPr="00FD3C26">
        <w:rPr>
          <w:rFonts w:ascii="Times New Roman" w:hAnsi="Times New Roman"/>
          <w:sz w:val="28"/>
          <w:szCs w:val="28"/>
        </w:rPr>
        <w:t xml:space="preserve"> закріплення навчальних знань, здобутих учнями на уроці, у поєднанні з корекційно-розвитковою роботою, залежно від особливостей </w:t>
      </w:r>
      <w:r w:rsidR="00ED350A" w:rsidRPr="00FD3C26">
        <w:rPr>
          <w:rFonts w:ascii="Times New Roman" w:hAnsi="Times New Roman"/>
          <w:sz w:val="28"/>
          <w:szCs w:val="28"/>
        </w:rPr>
        <w:t>їх навчально-пізнавальної діяльності (розв</w:t>
      </w:r>
      <w:r w:rsidR="00BB4442" w:rsidRPr="00FD3C26">
        <w:rPr>
          <w:rFonts w:ascii="Times New Roman" w:hAnsi="Times New Roman"/>
          <w:sz w:val="28"/>
          <w:szCs w:val="28"/>
        </w:rPr>
        <w:t>иток мовлення, розвиток слухового сприймання та формування вимови, орієнтування в просторі та мобільність, комунікативні навички та ін.</w:t>
      </w:r>
      <w:r w:rsidR="00ED350A" w:rsidRPr="00FD3C26">
        <w:rPr>
          <w:rFonts w:ascii="Times New Roman" w:hAnsi="Times New Roman"/>
          <w:sz w:val="28"/>
          <w:szCs w:val="28"/>
        </w:rPr>
        <w:t>)</w:t>
      </w:r>
      <w:r w:rsidR="00BB4442" w:rsidRPr="00FD3C26">
        <w:rPr>
          <w:rFonts w:ascii="Times New Roman" w:hAnsi="Times New Roman"/>
          <w:sz w:val="28"/>
          <w:szCs w:val="28"/>
        </w:rPr>
        <w:t>.</w:t>
      </w:r>
      <w:r w:rsidR="00FD3C26">
        <w:rPr>
          <w:rFonts w:ascii="Times New Roman" w:hAnsi="Times New Roman"/>
          <w:sz w:val="28"/>
          <w:szCs w:val="28"/>
        </w:rPr>
        <w:t xml:space="preserve"> </w:t>
      </w:r>
      <w:r w:rsidR="004611C0">
        <w:rPr>
          <w:rFonts w:ascii="Times New Roman" w:hAnsi="Times New Roman"/>
          <w:sz w:val="28"/>
          <w:szCs w:val="28"/>
        </w:rPr>
        <w:t xml:space="preserve"> </w:t>
      </w:r>
    </w:p>
    <w:p w:rsidR="00210605" w:rsidRDefault="00210605" w:rsidP="00210605">
      <w:pPr>
        <w:pStyle w:val="1"/>
        <w:ind w:firstLine="708"/>
        <w:jc w:val="both"/>
        <w:rPr>
          <w:rFonts w:ascii="Times New Roman" w:hAnsi="Times New Roman"/>
          <w:color w:val="000000"/>
          <w:sz w:val="28"/>
          <w:szCs w:val="28"/>
          <w:lang w:eastAsia="ru-RU"/>
        </w:rPr>
      </w:pPr>
      <w:r w:rsidRPr="002E2CD7">
        <w:rPr>
          <w:rFonts w:ascii="Times New Roman" w:hAnsi="Times New Roman"/>
          <w:color w:val="000000"/>
          <w:sz w:val="28"/>
          <w:szCs w:val="28"/>
          <w:lang w:eastAsia="ru-RU"/>
        </w:rPr>
        <w:t xml:space="preserve">Наказом МОН України від 31.12.2015 № 1436 </w:t>
      </w:r>
      <w:r w:rsidRPr="00907E40">
        <w:rPr>
          <w:rFonts w:ascii="Times New Roman" w:hAnsi="Times New Roman"/>
          <w:color w:val="000000"/>
          <w:sz w:val="28"/>
          <w:szCs w:val="28"/>
          <w:lang w:eastAsia="ru-RU"/>
        </w:rPr>
        <w:t>«Про затвердження Плану заходів щодо забезпечення права на освіту дітей з особливими освітніми потребами в загальноосвітньому просторі»</w:t>
      </w:r>
      <w:r w:rsidR="008C3974">
        <w:rPr>
          <w:rFonts w:ascii="Times New Roman" w:hAnsi="Times New Roman"/>
          <w:color w:val="000000"/>
          <w:sz w:val="28"/>
          <w:szCs w:val="28"/>
          <w:lang w:eastAsia="ru-RU"/>
        </w:rPr>
        <w:t xml:space="preserve"> (далі наказ</w:t>
      </w:r>
      <w:r w:rsidR="008C3974" w:rsidRPr="008C3974">
        <w:rPr>
          <w:rFonts w:ascii="Times New Roman" w:hAnsi="Times New Roman"/>
          <w:color w:val="000000"/>
          <w:sz w:val="28"/>
          <w:szCs w:val="28"/>
          <w:lang w:eastAsia="ru-RU"/>
        </w:rPr>
        <w:t xml:space="preserve"> </w:t>
      </w:r>
      <w:r w:rsidR="008C3974" w:rsidRPr="002E2CD7">
        <w:rPr>
          <w:rFonts w:ascii="Times New Roman" w:hAnsi="Times New Roman"/>
          <w:color w:val="000000"/>
          <w:sz w:val="28"/>
          <w:szCs w:val="28"/>
          <w:lang w:eastAsia="ru-RU"/>
        </w:rPr>
        <w:t>МОН України</w:t>
      </w:r>
      <w:r w:rsidR="008C3974">
        <w:rPr>
          <w:rFonts w:ascii="Times New Roman" w:hAnsi="Times New Roman"/>
          <w:color w:val="000000"/>
          <w:sz w:val="28"/>
          <w:szCs w:val="28"/>
          <w:lang w:eastAsia="ru-RU"/>
        </w:rPr>
        <w:t xml:space="preserve"> № 1436)</w:t>
      </w:r>
      <w:r w:rsidRPr="002E2CD7">
        <w:rPr>
          <w:rFonts w:ascii="Times New Roman" w:hAnsi="Times New Roman"/>
          <w:color w:val="000000"/>
          <w:sz w:val="28"/>
          <w:szCs w:val="28"/>
          <w:lang w:eastAsia="ru-RU"/>
        </w:rPr>
        <w:t xml:space="preserve"> місцевим органам управління освітою</w:t>
      </w:r>
      <w:r w:rsidR="00546B94" w:rsidRPr="00546B94">
        <w:rPr>
          <w:rFonts w:ascii="Times New Roman" w:hAnsi="Times New Roman"/>
          <w:color w:val="000000"/>
          <w:sz w:val="28"/>
          <w:szCs w:val="28"/>
          <w:lang w:eastAsia="ru-RU"/>
        </w:rPr>
        <w:t xml:space="preserve"> </w:t>
      </w:r>
      <w:r w:rsidR="00546B94">
        <w:rPr>
          <w:rFonts w:ascii="Times New Roman" w:hAnsi="Times New Roman"/>
          <w:color w:val="000000"/>
          <w:sz w:val="28"/>
          <w:szCs w:val="28"/>
          <w:lang w:eastAsia="ru-RU"/>
        </w:rPr>
        <w:t>доручено</w:t>
      </w:r>
      <w:r w:rsidRPr="002E2CD7">
        <w:rPr>
          <w:rFonts w:ascii="Times New Roman" w:hAnsi="Times New Roman"/>
          <w:color w:val="000000"/>
          <w:sz w:val="28"/>
          <w:szCs w:val="28"/>
          <w:lang w:eastAsia="ru-RU"/>
        </w:rPr>
        <w:t xml:space="preserve"> розробити перспективні плани оптимізації мережі інтернатних закладів </w:t>
      </w:r>
      <w:r>
        <w:rPr>
          <w:rFonts w:ascii="Times New Roman" w:hAnsi="Times New Roman"/>
          <w:color w:val="000000"/>
          <w:sz w:val="28"/>
          <w:szCs w:val="28"/>
          <w:lang w:eastAsia="ru-RU"/>
        </w:rPr>
        <w:t xml:space="preserve">та розвитку </w:t>
      </w:r>
      <w:r w:rsidRPr="002E2CD7">
        <w:rPr>
          <w:rFonts w:ascii="Times New Roman" w:hAnsi="Times New Roman"/>
          <w:color w:val="000000"/>
          <w:sz w:val="28"/>
          <w:szCs w:val="28"/>
          <w:lang w:eastAsia="ru-RU"/>
        </w:rPr>
        <w:t>загальноосвітніх навчальних закладів з інклюзивними та спеціальними класами.</w:t>
      </w:r>
      <w:r>
        <w:rPr>
          <w:rFonts w:ascii="Times New Roman" w:hAnsi="Times New Roman"/>
          <w:color w:val="000000"/>
          <w:sz w:val="28"/>
          <w:szCs w:val="28"/>
          <w:lang w:eastAsia="ru-RU"/>
        </w:rPr>
        <w:t xml:space="preserve"> Узагальнення </w:t>
      </w:r>
      <w:r w:rsidRPr="00907E40">
        <w:rPr>
          <w:rFonts w:ascii="Times New Roman" w:hAnsi="Times New Roman"/>
          <w:color w:val="000000"/>
          <w:sz w:val="28"/>
          <w:szCs w:val="28"/>
          <w:lang w:eastAsia="ru-RU"/>
        </w:rPr>
        <w:t>інформаці</w:t>
      </w:r>
      <w:r w:rsidR="00546B94">
        <w:rPr>
          <w:rFonts w:ascii="Times New Roman" w:hAnsi="Times New Roman"/>
          <w:color w:val="000000"/>
          <w:sz w:val="28"/>
          <w:szCs w:val="28"/>
          <w:lang w:eastAsia="ru-RU"/>
        </w:rPr>
        <w:t xml:space="preserve">й </w:t>
      </w:r>
      <w:r>
        <w:rPr>
          <w:rFonts w:ascii="Times New Roman" w:hAnsi="Times New Roman"/>
          <w:color w:val="000000"/>
          <w:sz w:val="28"/>
          <w:szCs w:val="28"/>
          <w:lang w:eastAsia="ru-RU"/>
        </w:rPr>
        <w:t>свідч</w:t>
      </w:r>
      <w:r w:rsidR="00546B94">
        <w:rPr>
          <w:rFonts w:ascii="Times New Roman" w:hAnsi="Times New Roman"/>
          <w:color w:val="000000"/>
          <w:sz w:val="28"/>
          <w:szCs w:val="28"/>
          <w:lang w:eastAsia="ru-RU"/>
        </w:rPr>
        <w:t>ить</w:t>
      </w:r>
      <w:r>
        <w:rPr>
          <w:rFonts w:ascii="Times New Roman" w:hAnsi="Times New Roman"/>
          <w:color w:val="000000"/>
          <w:sz w:val="28"/>
          <w:szCs w:val="28"/>
          <w:lang w:eastAsia="ru-RU"/>
        </w:rPr>
        <w:t xml:space="preserve"> про </w:t>
      </w:r>
      <w:r w:rsidRPr="00907E40">
        <w:rPr>
          <w:rFonts w:ascii="Times New Roman" w:hAnsi="Times New Roman"/>
          <w:color w:val="000000"/>
          <w:sz w:val="28"/>
          <w:szCs w:val="28"/>
          <w:lang w:eastAsia="ru-RU"/>
        </w:rPr>
        <w:t>пасивну позицію органів управління освіти</w:t>
      </w:r>
      <w:r>
        <w:rPr>
          <w:rFonts w:ascii="Times New Roman" w:hAnsi="Times New Roman"/>
          <w:color w:val="000000"/>
          <w:sz w:val="28"/>
          <w:szCs w:val="28"/>
          <w:lang w:eastAsia="ru-RU"/>
        </w:rPr>
        <w:t xml:space="preserve"> щодо </w:t>
      </w:r>
      <w:r w:rsidRPr="00907E40">
        <w:rPr>
          <w:rFonts w:ascii="Times New Roman" w:hAnsi="Times New Roman"/>
          <w:color w:val="000000"/>
          <w:sz w:val="28"/>
          <w:szCs w:val="28"/>
          <w:lang w:eastAsia="ru-RU"/>
        </w:rPr>
        <w:t>виконання</w:t>
      </w:r>
      <w:r>
        <w:rPr>
          <w:rFonts w:ascii="Times New Roman" w:hAnsi="Times New Roman"/>
          <w:color w:val="000000"/>
          <w:sz w:val="28"/>
          <w:szCs w:val="28"/>
          <w:lang w:eastAsia="ru-RU"/>
        </w:rPr>
        <w:t xml:space="preserve"> визначених наказом завдань. Реформування інтернатних закладів у </w:t>
      </w:r>
      <w:r w:rsidR="000C081A">
        <w:rPr>
          <w:rFonts w:ascii="Times New Roman" w:hAnsi="Times New Roman"/>
          <w:color w:val="000000"/>
          <w:sz w:val="28"/>
          <w:szCs w:val="28"/>
          <w:lang w:eastAsia="ru-RU"/>
        </w:rPr>
        <w:t>всіх</w:t>
      </w:r>
      <w:r>
        <w:rPr>
          <w:rFonts w:ascii="Times New Roman" w:hAnsi="Times New Roman"/>
          <w:color w:val="000000"/>
          <w:sz w:val="28"/>
          <w:szCs w:val="28"/>
          <w:lang w:eastAsia="ru-RU"/>
        </w:rPr>
        <w:t xml:space="preserve"> областях передбачає не зменшення </w:t>
      </w:r>
      <w:r w:rsidR="00546B94">
        <w:rPr>
          <w:rFonts w:ascii="Times New Roman" w:hAnsi="Times New Roman"/>
          <w:color w:val="000000"/>
          <w:sz w:val="28"/>
          <w:szCs w:val="28"/>
          <w:lang w:eastAsia="ru-RU"/>
        </w:rPr>
        <w:t>кількості шкіл-інтернатів, а лише зміну</w:t>
      </w:r>
      <w:r>
        <w:rPr>
          <w:rFonts w:ascii="Times New Roman" w:hAnsi="Times New Roman"/>
          <w:color w:val="000000"/>
          <w:sz w:val="28"/>
          <w:szCs w:val="28"/>
          <w:lang w:eastAsia="ru-RU"/>
        </w:rPr>
        <w:t xml:space="preserve"> одного типу</w:t>
      </w:r>
      <w:r w:rsidR="00546B94">
        <w:rPr>
          <w:rFonts w:ascii="Times New Roman" w:hAnsi="Times New Roman"/>
          <w:color w:val="000000"/>
          <w:sz w:val="28"/>
          <w:szCs w:val="28"/>
          <w:lang w:eastAsia="ru-RU"/>
        </w:rPr>
        <w:t xml:space="preserve"> </w:t>
      </w:r>
      <w:r w:rsidR="008C3974">
        <w:rPr>
          <w:rFonts w:ascii="Times New Roman" w:hAnsi="Times New Roman"/>
          <w:color w:val="000000"/>
          <w:sz w:val="28"/>
          <w:szCs w:val="28"/>
          <w:lang w:eastAsia="ru-RU"/>
        </w:rPr>
        <w:t>інтернатного закладу на</w:t>
      </w:r>
      <w:r>
        <w:rPr>
          <w:rFonts w:ascii="Times New Roman" w:hAnsi="Times New Roman"/>
          <w:color w:val="000000"/>
          <w:sz w:val="28"/>
          <w:szCs w:val="28"/>
          <w:lang w:eastAsia="ru-RU"/>
        </w:rPr>
        <w:t xml:space="preserve"> інший, що є неприпустимим.</w:t>
      </w:r>
    </w:p>
    <w:p w:rsidR="00037E59" w:rsidRDefault="008C3974" w:rsidP="00210605">
      <w:pPr>
        <w:pStyle w:val="1"/>
        <w:ind w:firstLine="708"/>
        <w:jc w:val="both"/>
        <w:rPr>
          <w:rFonts w:ascii="Times New Roman" w:hAnsi="Times New Roman"/>
          <w:color w:val="000000"/>
          <w:sz w:val="28"/>
          <w:szCs w:val="28"/>
          <w:lang w:eastAsia="ru-RU"/>
        </w:rPr>
      </w:pPr>
      <w:r w:rsidRPr="008C3974">
        <w:rPr>
          <w:rFonts w:ascii="Times New Roman" w:hAnsi="Times New Roman"/>
          <w:sz w:val="28"/>
          <w:szCs w:val="28"/>
          <w:lang w:eastAsia="ru-RU"/>
        </w:rPr>
        <w:t>У рамках наказ</w:t>
      </w:r>
      <w:r>
        <w:rPr>
          <w:rFonts w:ascii="Times New Roman" w:hAnsi="Times New Roman"/>
          <w:sz w:val="28"/>
          <w:szCs w:val="28"/>
          <w:lang w:eastAsia="ru-RU"/>
        </w:rPr>
        <w:t>у</w:t>
      </w:r>
      <w:r w:rsidRPr="008C3974">
        <w:rPr>
          <w:rFonts w:ascii="Times New Roman" w:hAnsi="Times New Roman"/>
          <w:sz w:val="28"/>
          <w:szCs w:val="28"/>
          <w:lang w:eastAsia="ru-RU"/>
        </w:rPr>
        <w:t xml:space="preserve"> МОН України № 1436 </w:t>
      </w:r>
      <w:r>
        <w:rPr>
          <w:rFonts w:ascii="Times New Roman" w:hAnsi="Times New Roman"/>
          <w:sz w:val="28"/>
          <w:szCs w:val="28"/>
          <w:lang w:eastAsia="ru-RU"/>
        </w:rPr>
        <w:t>з</w:t>
      </w:r>
      <w:r w:rsidR="00210605" w:rsidRPr="008C3974">
        <w:rPr>
          <w:rFonts w:ascii="Times New Roman" w:hAnsi="Times New Roman"/>
          <w:sz w:val="28"/>
          <w:szCs w:val="28"/>
          <w:lang w:eastAsia="ru-RU"/>
        </w:rPr>
        <w:t>вертаємо увагу керівників</w:t>
      </w:r>
      <w:r>
        <w:rPr>
          <w:rFonts w:ascii="Times New Roman" w:hAnsi="Times New Roman"/>
          <w:color w:val="000000"/>
          <w:sz w:val="28"/>
          <w:szCs w:val="28"/>
          <w:lang w:eastAsia="ru-RU"/>
        </w:rPr>
        <w:t xml:space="preserve"> органів управління освітою та </w:t>
      </w:r>
      <w:r w:rsidR="00037E59">
        <w:rPr>
          <w:rFonts w:ascii="Times New Roman" w:hAnsi="Times New Roman"/>
          <w:color w:val="000000"/>
          <w:sz w:val="28"/>
          <w:szCs w:val="28"/>
          <w:lang w:eastAsia="ru-RU"/>
        </w:rPr>
        <w:t>спеціальних навчальних закладів</w:t>
      </w:r>
      <w:r w:rsidR="00210605">
        <w:rPr>
          <w:rFonts w:ascii="Times New Roman" w:hAnsi="Times New Roman"/>
          <w:color w:val="000000"/>
          <w:sz w:val="28"/>
          <w:szCs w:val="28"/>
          <w:lang w:eastAsia="ru-RU"/>
        </w:rPr>
        <w:t xml:space="preserve">, що вивчення </w:t>
      </w:r>
      <w:r w:rsidR="00037E59">
        <w:rPr>
          <w:rFonts w:ascii="Times New Roman" w:hAnsi="Times New Roman"/>
          <w:color w:val="000000"/>
          <w:sz w:val="28"/>
          <w:szCs w:val="28"/>
          <w:lang w:eastAsia="ru-RU"/>
        </w:rPr>
        <w:t xml:space="preserve">навчальних </w:t>
      </w:r>
      <w:r w:rsidR="00210605">
        <w:rPr>
          <w:rFonts w:ascii="Times New Roman" w:hAnsi="Times New Roman"/>
          <w:color w:val="000000"/>
          <w:sz w:val="28"/>
          <w:szCs w:val="28"/>
          <w:lang w:eastAsia="ru-RU"/>
        </w:rPr>
        <w:t xml:space="preserve">досягнень учнів спеціальних шкіл-інтернатів для дітей із затримкою психічного розвитку з метою виведення </w:t>
      </w:r>
      <w:r w:rsidR="00037E59">
        <w:rPr>
          <w:rFonts w:ascii="Times New Roman" w:hAnsi="Times New Roman"/>
          <w:color w:val="000000"/>
          <w:sz w:val="28"/>
          <w:szCs w:val="28"/>
          <w:lang w:eastAsia="ru-RU"/>
        </w:rPr>
        <w:t xml:space="preserve">відповідних </w:t>
      </w:r>
      <w:r w:rsidR="00210605">
        <w:rPr>
          <w:rFonts w:ascii="Times New Roman" w:hAnsi="Times New Roman"/>
          <w:color w:val="000000"/>
          <w:sz w:val="28"/>
          <w:szCs w:val="28"/>
          <w:lang w:eastAsia="ru-RU"/>
        </w:rPr>
        <w:t xml:space="preserve">учнів у загальноосвітні школи має проводитися щороку. </w:t>
      </w:r>
    </w:p>
    <w:p w:rsidR="00210605" w:rsidRDefault="00037E59" w:rsidP="00210605">
      <w:pPr>
        <w:pStyle w:val="1"/>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Внаслідок проведеного за дорученням Міністерства вивчення навчальних досягнень учнів із затримкою психічного розвитку, в середньому близьк</w:t>
      </w:r>
      <w:r w:rsidR="00210605">
        <w:rPr>
          <w:rFonts w:ascii="Times New Roman" w:hAnsi="Times New Roman"/>
          <w:color w:val="000000"/>
          <w:sz w:val="28"/>
          <w:szCs w:val="28"/>
          <w:lang w:eastAsia="ru-RU"/>
        </w:rPr>
        <w:t xml:space="preserve">о </w:t>
      </w:r>
      <w:r w:rsidR="009B22AE">
        <w:rPr>
          <w:rFonts w:ascii="Times New Roman" w:hAnsi="Times New Roman"/>
          <w:color w:val="000000"/>
          <w:sz w:val="28"/>
          <w:szCs w:val="28"/>
          <w:lang w:eastAsia="ru-RU"/>
        </w:rPr>
        <w:t xml:space="preserve">               </w:t>
      </w:r>
      <w:r w:rsidR="00210605">
        <w:rPr>
          <w:rFonts w:ascii="Times New Roman" w:hAnsi="Times New Roman"/>
          <w:color w:val="000000"/>
          <w:sz w:val="28"/>
          <w:szCs w:val="28"/>
          <w:lang w:eastAsia="ru-RU"/>
        </w:rPr>
        <w:t xml:space="preserve">30 відсотків учнів зазначених шкіл-інтернатів у 2016/2017 навчальному році продовжать навчання у </w:t>
      </w:r>
      <w:r>
        <w:rPr>
          <w:rFonts w:ascii="Times New Roman" w:hAnsi="Times New Roman"/>
          <w:color w:val="000000"/>
          <w:sz w:val="28"/>
          <w:szCs w:val="28"/>
          <w:lang w:eastAsia="ru-RU"/>
        </w:rPr>
        <w:t xml:space="preserve">ЗНЗ </w:t>
      </w:r>
      <w:r w:rsidR="00210605">
        <w:rPr>
          <w:rFonts w:ascii="Times New Roman" w:hAnsi="Times New Roman"/>
          <w:color w:val="000000"/>
          <w:sz w:val="28"/>
          <w:szCs w:val="28"/>
          <w:lang w:eastAsia="ru-RU"/>
        </w:rPr>
        <w:t xml:space="preserve">за місцем свого проживання. </w:t>
      </w:r>
      <w:r>
        <w:rPr>
          <w:rFonts w:ascii="Times New Roman" w:hAnsi="Times New Roman"/>
          <w:color w:val="000000"/>
          <w:sz w:val="28"/>
          <w:szCs w:val="28"/>
          <w:lang w:eastAsia="ru-RU"/>
        </w:rPr>
        <w:t xml:space="preserve"> </w:t>
      </w:r>
    </w:p>
    <w:p w:rsidR="00210605" w:rsidRDefault="00210605" w:rsidP="00210605">
      <w:pPr>
        <w:pStyle w:val="1"/>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Неприйнятним є </w:t>
      </w:r>
      <w:r w:rsidRPr="00907E40">
        <w:rPr>
          <w:rFonts w:ascii="Times New Roman" w:hAnsi="Times New Roman"/>
          <w:color w:val="000000"/>
          <w:sz w:val="28"/>
          <w:szCs w:val="28"/>
          <w:lang w:eastAsia="ru-RU"/>
        </w:rPr>
        <w:t>низький</w:t>
      </w:r>
      <w:r>
        <w:rPr>
          <w:rFonts w:ascii="Times New Roman" w:hAnsi="Times New Roman"/>
          <w:color w:val="000000"/>
          <w:sz w:val="28"/>
          <w:szCs w:val="28"/>
          <w:lang w:eastAsia="ru-RU"/>
        </w:rPr>
        <w:t xml:space="preserve"> рівень</w:t>
      </w:r>
      <w:r w:rsidRPr="00EA1EDF">
        <w:rPr>
          <w:rFonts w:ascii="Times New Roman" w:hAnsi="Times New Roman"/>
          <w:color w:val="000000"/>
          <w:sz w:val="28"/>
          <w:szCs w:val="28"/>
          <w:lang w:eastAsia="ru-RU"/>
        </w:rPr>
        <w:t xml:space="preserve"> </w:t>
      </w:r>
      <w:r w:rsidRPr="00907E40">
        <w:rPr>
          <w:rFonts w:ascii="Times New Roman" w:hAnsi="Times New Roman"/>
          <w:color w:val="000000"/>
          <w:sz w:val="28"/>
          <w:szCs w:val="28"/>
          <w:lang w:eastAsia="ru-RU"/>
        </w:rPr>
        <w:t>навчальних досягнень</w:t>
      </w:r>
      <w:r w:rsidR="00037E59">
        <w:rPr>
          <w:rFonts w:ascii="Times New Roman" w:hAnsi="Times New Roman"/>
          <w:color w:val="000000"/>
          <w:sz w:val="28"/>
          <w:szCs w:val="28"/>
          <w:lang w:eastAsia="ru-RU"/>
        </w:rPr>
        <w:t xml:space="preserve"> більшості</w:t>
      </w:r>
      <w:r w:rsidRPr="00BA7427">
        <w:rPr>
          <w:rFonts w:ascii="Times New Roman" w:hAnsi="Times New Roman"/>
          <w:color w:val="000000"/>
          <w:sz w:val="28"/>
          <w:szCs w:val="28"/>
          <w:lang w:eastAsia="ru-RU"/>
        </w:rPr>
        <w:t xml:space="preserve"> </w:t>
      </w:r>
      <w:r w:rsidRPr="00907E40">
        <w:rPr>
          <w:rFonts w:ascii="Times New Roman" w:hAnsi="Times New Roman"/>
          <w:color w:val="000000"/>
          <w:sz w:val="28"/>
          <w:szCs w:val="28"/>
          <w:lang w:eastAsia="ru-RU"/>
        </w:rPr>
        <w:t>учнів спеціальних навчальних закладів для дітей із затримкою психічного розвитку</w:t>
      </w:r>
      <w:r>
        <w:rPr>
          <w:rFonts w:ascii="Times New Roman" w:hAnsi="Times New Roman"/>
          <w:color w:val="000000"/>
          <w:sz w:val="28"/>
          <w:szCs w:val="28"/>
          <w:lang w:eastAsia="ru-RU"/>
        </w:rPr>
        <w:t>, про що</w:t>
      </w:r>
      <w:r w:rsidRPr="00EA1ED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зас</w:t>
      </w:r>
      <w:r w:rsidRPr="00907E40">
        <w:rPr>
          <w:rFonts w:ascii="Times New Roman" w:hAnsi="Times New Roman"/>
          <w:color w:val="000000"/>
          <w:sz w:val="28"/>
          <w:szCs w:val="28"/>
          <w:lang w:eastAsia="ru-RU"/>
        </w:rPr>
        <w:t>відч</w:t>
      </w:r>
      <w:r>
        <w:rPr>
          <w:rFonts w:ascii="Times New Roman" w:hAnsi="Times New Roman"/>
          <w:color w:val="000000"/>
          <w:sz w:val="28"/>
          <w:szCs w:val="28"/>
          <w:lang w:eastAsia="ru-RU"/>
        </w:rPr>
        <w:t>ує</w:t>
      </w:r>
      <w:r w:rsidRPr="00EA1EDF">
        <w:rPr>
          <w:rFonts w:ascii="Times New Roman" w:hAnsi="Times New Roman"/>
          <w:color w:val="000000"/>
          <w:sz w:val="28"/>
          <w:szCs w:val="28"/>
          <w:lang w:eastAsia="ru-RU"/>
        </w:rPr>
        <w:t xml:space="preserve"> </w:t>
      </w:r>
      <w:r w:rsidRPr="00907E40">
        <w:rPr>
          <w:rFonts w:ascii="Times New Roman" w:hAnsi="Times New Roman"/>
          <w:color w:val="000000"/>
          <w:sz w:val="28"/>
          <w:szCs w:val="28"/>
          <w:lang w:eastAsia="ru-RU"/>
        </w:rPr>
        <w:t>вивчення</w:t>
      </w:r>
      <w:r>
        <w:rPr>
          <w:rFonts w:ascii="Times New Roman" w:hAnsi="Times New Roman"/>
          <w:color w:val="000000"/>
          <w:sz w:val="28"/>
          <w:szCs w:val="28"/>
          <w:lang w:eastAsia="ru-RU"/>
        </w:rPr>
        <w:t>:</w:t>
      </w:r>
      <w:r w:rsidRPr="00EA1EDF">
        <w:rPr>
          <w:rFonts w:ascii="Times New Roman" w:hAnsi="Times New Roman"/>
          <w:color w:val="000000"/>
          <w:sz w:val="28"/>
          <w:szCs w:val="28"/>
          <w:lang w:eastAsia="ru-RU"/>
        </w:rPr>
        <w:t xml:space="preserve"> </w:t>
      </w:r>
      <w:r w:rsidRPr="00907E40">
        <w:rPr>
          <w:rFonts w:ascii="Times New Roman" w:hAnsi="Times New Roman"/>
          <w:color w:val="000000"/>
          <w:sz w:val="28"/>
          <w:szCs w:val="28"/>
          <w:lang w:eastAsia="ru-RU"/>
        </w:rPr>
        <w:t>у 67 відсотків учнів</w:t>
      </w:r>
      <w:r w:rsidR="000C081A">
        <w:rPr>
          <w:rFonts w:ascii="Times New Roman" w:hAnsi="Times New Roman"/>
          <w:color w:val="000000"/>
          <w:sz w:val="28"/>
          <w:szCs w:val="28"/>
          <w:lang w:eastAsia="ru-RU"/>
        </w:rPr>
        <w:t xml:space="preserve"> – низький рівень</w:t>
      </w:r>
      <w:r w:rsidRPr="00907E40">
        <w:rPr>
          <w:rFonts w:ascii="Times New Roman" w:hAnsi="Times New Roman"/>
          <w:color w:val="000000"/>
          <w:sz w:val="28"/>
          <w:szCs w:val="28"/>
          <w:lang w:eastAsia="ru-RU"/>
        </w:rPr>
        <w:t>, достатній рівень – у 20 відсотків, середній – у 10 відсотків, високий –</w:t>
      </w:r>
      <w:r w:rsidR="00037E59">
        <w:rPr>
          <w:rFonts w:ascii="Times New Roman" w:hAnsi="Times New Roman"/>
          <w:color w:val="000000"/>
          <w:sz w:val="28"/>
          <w:szCs w:val="28"/>
          <w:lang w:eastAsia="ru-RU"/>
        </w:rPr>
        <w:t xml:space="preserve"> лише</w:t>
      </w:r>
      <w:r w:rsidRPr="00907E40">
        <w:rPr>
          <w:rFonts w:ascii="Times New Roman" w:hAnsi="Times New Roman"/>
          <w:color w:val="000000"/>
          <w:sz w:val="28"/>
          <w:szCs w:val="28"/>
          <w:lang w:eastAsia="ru-RU"/>
        </w:rPr>
        <w:t xml:space="preserve"> у 3 відсотків учнів 4-8 класів.</w:t>
      </w:r>
    </w:p>
    <w:p w:rsidR="00BA232E" w:rsidRPr="00A3053E" w:rsidRDefault="00BA232E" w:rsidP="00A3053E">
      <w:pPr>
        <w:spacing w:after="0" w:line="240" w:lineRule="auto"/>
        <w:ind w:firstLine="708"/>
        <w:jc w:val="both"/>
        <w:rPr>
          <w:rFonts w:ascii="Times New Roman" w:hAnsi="Times New Roman"/>
          <w:sz w:val="28"/>
          <w:szCs w:val="28"/>
        </w:rPr>
      </w:pPr>
      <w:r w:rsidRPr="00037E59">
        <w:rPr>
          <w:rFonts w:ascii="Times New Roman" w:hAnsi="Times New Roman"/>
          <w:sz w:val="28"/>
          <w:szCs w:val="28"/>
        </w:rPr>
        <w:t>Звертаємо увагу</w:t>
      </w:r>
      <w:r>
        <w:rPr>
          <w:rFonts w:ascii="Times New Roman" w:hAnsi="Times New Roman"/>
          <w:sz w:val="28"/>
          <w:szCs w:val="28"/>
        </w:rPr>
        <w:t xml:space="preserve"> органів управління освіти на особливе значення наявності у керівників та педагогічних працівників спеціальних </w:t>
      </w:r>
      <w:r w:rsidR="00A3053E">
        <w:rPr>
          <w:rFonts w:ascii="Times New Roman" w:hAnsi="Times New Roman"/>
          <w:sz w:val="28"/>
          <w:szCs w:val="28"/>
        </w:rPr>
        <w:t>загальноосвітніх навчальних закладів дефектологічної освіти (за відповідними нозологіями)</w:t>
      </w:r>
      <w:r w:rsidR="00C907CB">
        <w:rPr>
          <w:rFonts w:ascii="Times New Roman" w:hAnsi="Times New Roman"/>
          <w:sz w:val="28"/>
          <w:szCs w:val="28"/>
        </w:rPr>
        <w:t>. Виваже</w:t>
      </w:r>
      <w:r w:rsidR="00A3053E">
        <w:rPr>
          <w:rFonts w:ascii="Times New Roman" w:hAnsi="Times New Roman"/>
          <w:sz w:val="28"/>
          <w:szCs w:val="28"/>
        </w:rPr>
        <w:t>на кадрова політика з постійним підвищенням кваліфікації педагогічних працівників сприятиме впровадженню у навчально-реабілітаційний процес інноваційних</w:t>
      </w:r>
      <w:r w:rsidR="00A3053E" w:rsidRPr="00A3053E">
        <w:rPr>
          <w:rFonts w:ascii="Times New Roman" w:hAnsi="Times New Roman"/>
          <w:sz w:val="28"/>
          <w:szCs w:val="28"/>
          <w:lang w:eastAsia="ru-RU"/>
        </w:rPr>
        <w:t xml:space="preserve"> технологі</w:t>
      </w:r>
      <w:r w:rsidR="00C44161">
        <w:rPr>
          <w:rFonts w:ascii="Times New Roman" w:hAnsi="Times New Roman"/>
          <w:sz w:val="28"/>
          <w:szCs w:val="28"/>
          <w:lang w:eastAsia="ru-RU"/>
        </w:rPr>
        <w:t>й, зроста</w:t>
      </w:r>
      <w:r w:rsidR="00A3053E">
        <w:rPr>
          <w:rFonts w:ascii="Times New Roman" w:hAnsi="Times New Roman"/>
          <w:sz w:val="28"/>
          <w:szCs w:val="28"/>
          <w:lang w:eastAsia="ru-RU"/>
        </w:rPr>
        <w:t>нню</w:t>
      </w:r>
      <w:r w:rsidR="00A3053E" w:rsidRPr="00A3053E">
        <w:rPr>
          <w:rFonts w:ascii="Times New Roman" w:hAnsi="Times New Roman"/>
          <w:sz w:val="28"/>
          <w:szCs w:val="28"/>
          <w:lang w:eastAsia="ru-RU"/>
        </w:rPr>
        <w:t xml:space="preserve"> показник</w:t>
      </w:r>
      <w:r w:rsidR="00A3053E">
        <w:rPr>
          <w:rFonts w:ascii="Times New Roman" w:hAnsi="Times New Roman"/>
          <w:sz w:val="28"/>
          <w:szCs w:val="28"/>
          <w:lang w:eastAsia="ru-RU"/>
        </w:rPr>
        <w:t>ів</w:t>
      </w:r>
      <w:r w:rsidR="00A3053E" w:rsidRPr="00A3053E">
        <w:rPr>
          <w:rFonts w:ascii="Times New Roman" w:hAnsi="Times New Roman"/>
          <w:sz w:val="28"/>
          <w:szCs w:val="28"/>
          <w:lang w:eastAsia="ru-RU"/>
        </w:rPr>
        <w:t xml:space="preserve"> освіченості, вихованості, соціалізації дітей з особливими </w:t>
      </w:r>
      <w:r w:rsidR="00A3053E">
        <w:rPr>
          <w:rFonts w:ascii="Times New Roman" w:hAnsi="Times New Roman"/>
          <w:sz w:val="28"/>
          <w:szCs w:val="28"/>
          <w:lang w:eastAsia="ru-RU"/>
        </w:rPr>
        <w:t>потребами.</w:t>
      </w:r>
    </w:p>
    <w:p w:rsidR="00710F3A" w:rsidRDefault="002D0675" w:rsidP="001C26DE">
      <w:pPr>
        <w:pStyle w:val="a8"/>
        <w:ind w:firstLine="680"/>
        <w:jc w:val="both"/>
        <w:rPr>
          <w:b/>
        </w:rPr>
      </w:pPr>
      <w:r>
        <w:t xml:space="preserve">Загальноосвітні навчальні заклади – </w:t>
      </w:r>
      <w:r w:rsidR="00710F3A" w:rsidRPr="00710F3A">
        <w:t>НРЦ, спеціальні загальноосвітні навчальні заклади та загальноосвітні школи з інклюзивним навчанням</w:t>
      </w:r>
      <w:r>
        <w:t xml:space="preserve"> – </w:t>
      </w:r>
      <w:r w:rsidR="00710F3A" w:rsidRPr="00710F3A">
        <w:t xml:space="preserve"> повинні постійно працювати в </w:t>
      </w:r>
      <w:r w:rsidR="00585D22">
        <w:t>контакті</w:t>
      </w:r>
      <w:r>
        <w:t xml:space="preserve"> з органами управління освіти,</w:t>
      </w:r>
      <w:r w:rsidR="00585D22">
        <w:t xml:space="preserve"> методичними</w:t>
      </w:r>
      <w:r w:rsidR="00710F3A" w:rsidRPr="00710F3A">
        <w:t xml:space="preserve"> працівниками, соціальними службами, громадськими організаціями.</w:t>
      </w:r>
    </w:p>
    <w:p w:rsidR="00A3053E" w:rsidRPr="00A3053E" w:rsidRDefault="00A3053E" w:rsidP="00A3053E">
      <w:pPr>
        <w:spacing w:after="0" w:line="240" w:lineRule="auto"/>
        <w:ind w:firstLine="697"/>
        <w:jc w:val="both"/>
        <w:rPr>
          <w:rFonts w:ascii="Times New Roman" w:hAnsi="Times New Roman"/>
          <w:sz w:val="28"/>
          <w:szCs w:val="28"/>
        </w:rPr>
      </w:pPr>
      <w:r w:rsidRPr="00A3053E">
        <w:rPr>
          <w:rFonts w:ascii="Times New Roman" w:hAnsi="Times New Roman"/>
          <w:sz w:val="28"/>
          <w:szCs w:val="28"/>
        </w:rPr>
        <w:t>Йдеться про всебічну консультативно-роз’яснювальну роботу, підвищення компетентності управлінців, керівників ЗНЗ</w:t>
      </w:r>
      <w:r w:rsidR="0097568D">
        <w:rPr>
          <w:rFonts w:ascii="Times New Roman" w:hAnsi="Times New Roman"/>
          <w:sz w:val="28"/>
          <w:szCs w:val="28"/>
        </w:rPr>
        <w:t xml:space="preserve"> різних типів</w:t>
      </w:r>
      <w:r w:rsidRPr="00A3053E">
        <w:rPr>
          <w:rFonts w:ascii="Times New Roman" w:hAnsi="Times New Roman"/>
          <w:sz w:val="28"/>
          <w:szCs w:val="28"/>
        </w:rPr>
        <w:t>, методистів, педагогічних працівників щодо особливостей навчально-</w:t>
      </w:r>
      <w:r w:rsidRPr="00A3053E">
        <w:rPr>
          <w:rFonts w:ascii="Times New Roman" w:hAnsi="Times New Roman"/>
          <w:sz w:val="28"/>
          <w:szCs w:val="28"/>
        </w:rPr>
        <w:lastRenderedPageBreak/>
        <w:t>пізнавальної діяльності дітей з особливими потребами певної категорії та створення умов для їх навчання у ЗНЗ.</w:t>
      </w:r>
    </w:p>
    <w:p w:rsidR="00E513C5" w:rsidRPr="006C5138" w:rsidRDefault="00710F3A" w:rsidP="0097568D">
      <w:pPr>
        <w:pStyle w:val="2"/>
        <w:spacing w:after="0" w:line="240" w:lineRule="auto"/>
        <w:ind w:left="0" w:firstLine="697"/>
        <w:jc w:val="both"/>
        <w:rPr>
          <w:rFonts w:ascii="Times New Roman" w:hAnsi="Times New Roman"/>
        </w:rPr>
      </w:pPr>
      <w:r w:rsidRPr="00710F3A">
        <w:rPr>
          <w:rFonts w:ascii="Times New Roman" w:hAnsi="Times New Roman"/>
          <w:color w:val="000000"/>
          <w:sz w:val="28"/>
          <w:szCs w:val="28"/>
        </w:rPr>
        <w:t>Обов</w:t>
      </w:r>
      <w:r w:rsidRPr="00585D22">
        <w:rPr>
          <w:rFonts w:ascii="Times New Roman" w:hAnsi="Times New Roman"/>
          <w:color w:val="000000"/>
          <w:sz w:val="28"/>
          <w:szCs w:val="28"/>
        </w:rPr>
        <w:t>’</w:t>
      </w:r>
      <w:r w:rsidRPr="00710F3A">
        <w:rPr>
          <w:rFonts w:ascii="Times New Roman" w:hAnsi="Times New Roman"/>
          <w:color w:val="000000"/>
          <w:sz w:val="28"/>
          <w:szCs w:val="28"/>
        </w:rPr>
        <w:t>язковим</w:t>
      </w:r>
      <w:r w:rsidR="00585D22">
        <w:rPr>
          <w:rFonts w:ascii="Times New Roman" w:hAnsi="Times New Roman"/>
          <w:sz w:val="28"/>
          <w:szCs w:val="28"/>
        </w:rPr>
        <w:t xml:space="preserve"> напрямом </w:t>
      </w:r>
      <w:r w:rsidR="00EC0A6E">
        <w:rPr>
          <w:rFonts w:ascii="Times New Roman" w:hAnsi="Times New Roman"/>
          <w:sz w:val="28"/>
          <w:szCs w:val="28"/>
        </w:rPr>
        <w:t>подальшого розвитку системи освіти та суспільства в цілому</w:t>
      </w:r>
      <w:r w:rsidR="00F91E10">
        <w:rPr>
          <w:rFonts w:ascii="Times New Roman" w:hAnsi="Times New Roman"/>
          <w:sz w:val="28"/>
          <w:szCs w:val="28"/>
        </w:rPr>
        <w:t xml:space="preserve"> має бути </w:t>
      </w:r>
      <w:r w:rsidRPr="00710F3A">
        <w:rPr>
          <w:rFonts w:ascii="Times New Roman" w:hAnsi="Times New Roman"/>
          <w:sz w:val="28"/>
          <w:szCs w:val="28"/>
        </w:rPr>
        <w:t>просв</w:t>
      </w:r>
      <w:r w:rsidR="002D0675">
        <w:rPr>
          <w:rFonts w:ascii="Times New Roman" w:hAnsi="Times New Roman"/>
          <w:sz w:val="28"/>
          <w:szCs w:val="28"/>
        </w:rPr>
        <w:t>ітницько-виховна</w:t>
      </w:r>
      <w:r w:rsidRPr="00710F3A">
        <w:rPr>
          <w:rFonts w:ascii="Times New Roman" w:hAnsi="Times New Roman"/>
          <w:sz w:val="28"/>
          <w:szCs w:val="28"/>
        </w:rPr>
        <w:t xml:space="preserve"> робота, яка ведеться в громаді за місцем розташування закладу</w:t>
      </w:r>
      <w:r w:rsidR="00CD7ACD">
        <w:rPr>
          <w:rFonts w:ascii="Times New Roman" w:hAnsi="Times New Roman"/>
          <w:sz w:val="28"/>
          <w:szCs w:val="28"/>
        </w:rPr>
        <w:t xml:space="preserve"> та в регіоні</w:t>
      </w:r>
      <w:r w:rsidRPr="00710F3A">
        <w:rPr>
          <w:rFonts w:ascii="Times New Roman" w:hAnsi="Times New Roman"/>
          <w:sz w:val="28"/>
          <w:szCs w:val="28"/>
        </w:rPr>
        <w:t xml:space="preserve">. </w:t>
      </w:r>
      <w:r w:rsidRPr="00710F3A">
        <w:rPr>
          <w:rFonts w:ascii="Times New Roman" w:hAnsi="Times New Roman"/>
          <w:color w:val="000000"/>
          <w:sz w:val="28"/>
          <w:szCs w:val="28"/>
        </w:rPr>
        <w:t>Важливим</w:t>
      </w:r>
      <w:r w:rsidRPr="00710F3A">
        <w:rPr>
          <w:rFonts w:ascii="Times New Roman" w:hAnsi="Times New Roman"/>
          <w:sz w:val="28"/>
          <w:szCs w:val="28"/>
        </w:rPr>
        <w:t xml:space="preserve"> при цьому є залучення засобів масової ін</w:t>
      </w:r>
      <w:r w:rsidR="00585D22">
        <w:rPr>
          <w:rFonts w:ascii="Times New Roman" w:hAnsi="Times New Roman"/>
          <w:sz w:val="28"/>
          <w:szCs w:val="28"/>
        </w:rPr>
        <w:t xml:space="preserve">формації до </w:t>
      </w:r>
      <w:r w:rsidR="00EC0A6E">
        <w:rPr>
          <w:rFonts w:ascii="Times New Roman" w:hAnsi="Times New Roman"/>
          <w:sz w:val="28"/>
          <w:szCs w:val="28"/>
        </w:rPr>
        <w:t xml:space="preserve">формування нової суспільної філософії щодо осіб з інвалідністю, </w:t>
      </w:r>
      <w:r w:rsidR="00585D22">
        <w:rPr>
          <w:rFonts w:ascii="Times New Roman" w:hAnsi="Times New Roman"/>
          <w:sz w:val="28"/>
          <w:szCs w:val="28"/>
        </w:rPr>
        <w:t>розповсюдження напрацьован</w:t>
      </w:r>
      <w:r w:rsidRPr="00710F3A">
        <w:rPr>
          <w:rFonts w:ascii="Times New Roman" w:hAnsi="Times New Roman"/>
          <w:sz w:val="28"/>
          <w:szCs w:val="28"/>
        </w:rPr>
        <w:t>ого педагогічного досвіду роботи з дітьми з особливими освітніми потребами</w:t>
      </w:r>
      <w:r w:rsidR="00EC0A6E">
        <w:rPr>
          <w:rFonts w:ascii="Times New Roman" w:hAnsi="Times New Roman"/>
          <w:sz w:val="28"/>
          <w:szCs w:val="28"/>
        </w:rPr>
        <w:t>, інноваційних технологій з питань</w:t>
      </w:r>
      <w:r w:rsidR="002D0675">
        <w:rPr>
          <w:rFonts w:ascii="Times New Roman" w:hAnsi="Times New Roman"/>
          <w:sz w:val="28"/>
          <w:szCs w:val="28"/>
        </w:rPr>
        <w:t xml:space="preserve"> підготовки таких дітей до самостійного життя</w:t>
      </w:r>
      <w:r w:rsidRPr="00710F3A">
        <w:rPr>
          <w:rFonts w:ascii="Times New Roman" w:hAnsi="Times New Roman"/>
          <w:sz w:val="28"/>
          <w:szCs w:val="28"/>
        </w:rPr>
        <w:t xml:space="preserve">. </w:t>
      </w:r>
    </w:p>
    <w:p w:rsidR="00E513C5" w:rsidRDefault="00E513C5" w:rsidP="00210605">
      <w:pPr>
        <w:pStyle w:val="a3"/>
        <w:tabs>
          <w:tab w:val="left" w:pos="1701"/>
        </w:tabs>
        <w:ind w:left="0" w:right="-1" w:firstLine="142"/>
        <w:jc w:val="both"/>
        <w:rPr>
          <w:rFonts w:ascii="Times New Roman" w:hAnsi="Times New Roman"/>
          <w:b/>
        </w:rPr>
      </w:pPr>
    </w:p>
    <w:p w:rsidR="00210605" w:rsidRDefault="00210605" w:rsidP="00210605">
      <w:pPr>
        <w:pStyle w:val="a3"/>
        <w:tabs>
          <w:tab w:val="left" w:pos="1701"/>
        </w:tabs>
        <w:ind w:left="0" w:right="-1" w:firstLine="142"/>
        <w:jc w:val="both"/>
        <w:rPr>
          <w:rFonts w:ascii="Times New Roman" w:hAnsi="Times New Roman"/>
          <w:b/>
        </w:rPr>
      </w:pPr>
    </w:p>
    <w:p w:rsidR="00A65D07" w:rsidRDefault="00A65D07" w:rsidP="00210605">
      <w:pPr>
        <w:pStyle w:val="a3"/>
        <w:tabs>
          <w:tab w:val="left" w:pos="1701"/>
        </w:tabs>
        <w:ind w:left="0" w:right="-1" w:firstLine="142"/>
        <w:jc w:val="both"/>
        <w:rPr>
          <w:rFonts w:ascii="Times New Roman" w:hAnsi="Times New Roman"/>
          <w:b/>
        </w:rPr>
      </w:pPr>
    </w:p>
    <w:p w:rsidR="00210605" w:rsidRDefault="0097568D" w:rsidP="00A65D07">
      <w:pPr>
        <w:pStyle w:val="a3"/>
        <w:tabs>
          <w:tab w:val="left" w:pos="1701"/>
        </w:tabs>
        <w:spacing w:after="0" w:line="240" w:lineRule="auto"/>
        <w:ind w:left="0"/>
        <w:jc w:val="both"/>
        <w:rPr>
          <w:rFonts w:ascii="Times New Roman" w:hAnsi="Times New Roman"/>
          <w:sz w:val="28"/>
          <w:szCs w:val="28"/>
        </w:rPr>
      </w:pPr>
      <w:r>
        <w:rPr>
          <w:rFonts w:ascii="Times New Roman" w:hAnsi="Times New Roman"/>
          <w:sz w:val="28"/>
          <w:szCs w:val="28"/>
        </w:rPr>
        <w:t xml:space="preserve">Директор департаменту </w:t>
      </w:r>
    </w:p>
    <w:p w:rsidR="0097568D" w:rsidRDefault="00F41627" w:rsidP="00A65D07">
      <w:pPr>
        <w:pStyle w:val="a3"/>
        <w:tabs>
          <w:tab w:val="left" w:pos="1701"/>
        </w:tabs>
        <w:spacing w:after="0" w:line="240" w:lineRule="auto"/>
        <w:ind w:left="0"/>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59776" behindDoc="0" locked="0" layoutInCell="1" allowOverlap="1">
            <wp:simplePos x="0" y="0"/>
            <wp:positionH relativeFrom="column">
              <wp:posOffset>2628900</wp:posOffset>
            </wp:positionH>
            <wp:positionV relativeFrom="paragraph">
              <wp:posOffset>29845</wp:posOffset>
            </wp:positionV>
            <wp:extent cx="1781175" cy="82867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781175" cy="828675"/>
                    </a:xfrm>
                    <a:prstGeom prst="rect">
                      <a:avLst/>
                    </a:prstGeom>
                    <a:noFill/>
                    <a:ln w="9525">
                      <a:noFill/>
                      <a:miter lim="800000"/>
                      <a:headEnd/>
                      <a:tailEnd/>
                    </a:ln>
                  </pic:spPr>
                </pic:pic>
              </a:graphicData>
            </a:graphic>
          </wp:anchor>
        </w:drawing>
      </w:r>
      <w:r w:rsidR="0097568D">
        <w:rPr>
          <w:rFonts w:ascii="Times New Roman" w:hAnsi="Times New Roman"/>
          <w:sz w:val="28"/>
          <w:szCs w:val="28"/>
        </w:rPr>
        <w:t>загальної середньої</w:t>
      </w:r>
    </w:p>
    <w:p w:rsidR="0097568D" w:rsidRPr="0097568D" w:rsidRDefault="0097568D" w:rsidP="00A65D07">
      <w:pPr>
        <w:pStyle w:val="a3"/>
        <w:tabs>
          <w:tab w:val="left" w:pos="1701"/>
        </w:tabs>
        <w:spacing w:after="0" w:line="240" w:lineRule="auto"/>
        <w:ind w:left="0"/>
        <w:jc w:val="both"/>
        <w:rPr>
          <w:rFonts w:ascii="Times New Roman" w:hAnsi="Times New Roman"/>
          <w:sz w:val="28"/>
          <w:szCs w:val="28"/>
        </w:rPr>
      </w:pPr>
      <w:r>
        <w:rPr>
          <w:rFonts w:ascii="Times New Roman" w:hAnsi="Times New Roman"/>
          <w:sz w:val="28"/>
          <w:szCs w:val="28"/>
        </w:rPr>
        <w:t xml:space="preserve">та дошкільної освіти                                         </w:t>
      </w:r>
      <w:r w:rsidR="00A65D07">
        <w:rPr>
          <w:rFonts w:ascii="Times New Roman" w:hAnsi="Times New Roman"/>
          <w:sz w:val="28"/>
          <w:szCs w:val="28"/>
        </w:rPr>
        <w:t xml:space="preserve">   </w:t>
      </w:r>
      <w:r>
        <w:rPr>
          <w:rFonts w:ascii="Times New Roman" w:hAnsi="Times New Roman"/>
          <w:sz w:val="28"/>
          <w:szCs w:val="28"/>
        </w:rPr>
        <w:t xml:space="preserve">                </w:t>
      </w:r>
      <w:r w:rsidR="00A65D07">
        <w:rPr>
          <w:rFonts w:ascii="Times New Roman" w:hAnsi="Times New Roman"/>
          <w:sz w:val="28"/>
          <w:szCs w:val="28"/>
        </w:rPr>
        <w:t xml:space="preserve">       </w:t>
      </w:r>
      <w:r>
        <w:rPr>
          <w:rFonts w:ascii="Times New Roman" w:hAnsi="Times New Roman"/>
          <w:sz w:val="28"/>
          <w:szCs w:val="28"/>
        </w:rPr>
        <w:t xml:space="preserve">      Ю. Г. Кононенко</w:t>
      </w:r>
    </w:p>
    <w:sectPr w:rsidR="0097568D" w:rsidRPr="0097568D" w:rsidSect="000F7340">
      <w:footerReference w:type="even" r:id="rId15"/>
      <w:footerReference w:type="default" r:id="rId16"/>
      <w:pgSz w:w="11906" w:h="16838"/>
      <w:pgMar w:top="993" w:right="851" w:bottom="79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D3" w:rsidRDefault="00641CD3" w:rsidP="004269D7">
      <w:pPr>
        <w:spacing w:after="0" w:line="240" w:lineRule="auto"/>
      </w:pPr>
      <w:r>
        <w:separator/>
      </w:r>
    </w:p>
  </w:endnote>
  <w:endnote w:type="continuationSeparator" w:id="0">
    <w:p w:rsidR="00641CD3" w:rsidRDefault="00641CD3" w:rsidP="00426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5" w:rsidRDefault="00A11A85" w:rsidP="00526A83">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11A85" w:rsidRDefault="00A11A8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5" w:rsidRDefault="00A11A85" w:rsidP="00526A83">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41627">
      <w:rPr>
        <w:rStyle w:val="af2"/>
        <w:noProof/>
      </w:rPr>
      <w:t>1</w:t>
    </w:r>
    <w:r>
      <w:rPr>
        <w:rStyle w:val="af2"/>
      </w:rPr>
      <w:fldChar w:fldCharType="end"/>
    </w:r>
  </w:p>
  <w:p w:rsidR="00A11A85" w:rsidRDefault="00A11A8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D3" w:rsidRDefault="00641CD3" w:rsidP="004269D7">
      <w:pPr>
        <w:spacing w:after="0" w:line="240" w:lineRule="auto"/>
      </w:pPr>
      <w:r>
        <w:separator/>
      </w:r>
    </w:p>
  </w:footnote>
  <w:footnote w:type="continuationSeparator" w:id="0">
    <w:p w:rsidR="00641CD3" w:rsidRDefault="00641CD3" w:rsidP="00426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35CA"/>
    <w:multiLevelType w:val="multilevel"/>
    <w:tmpl w:val="5D3EAFD6"/>
    <w:lvl w:ilvl="0">
      <w:start w:val="1"/>
      <w:numFmt w:val="decimal"/>
      <w:lvlText w:val="%1."/>
      <w:lvlJc w:val="left"/>
      <w:pPr>
        <w:ind w:left="1069" w:hanging="360"/>
      </w:pPr>
      <w:rPr>
        <w:b w:val="0"/>
        <w:i w:val="0"/>
      </w:rPr>
    </w:lvl>
    <w:lvl w:ilvl="1">
      <w:start w:val="1"/>
      <w:numFmt w:val="decimal"/>
      <w:isLgl/>
      <w:lvlText w:val="%1.%2."/>
      <w:lvlJc w:val="left"/>
      <w:pPr>
        <w:ind w:left="1429" w:hanging="360"/>
      </w:pPr>
      <w:rPr>
        <w:b w:val="0"/>
        <w:i w:val="0"/>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83D0E"/>
    <w:rsid w:val="00001E6B"/>
    <w:rsid w:val="00011A69"/>
    <w:rsid w:val="0001573E"/>
    <w:rsid w:val="00022641"/>
    <w:rsid w:val="00037E59"/>
    <w:rsid w:val="00051C50"/>
    <w:rsid w:val="000908FD"/>
    <w:rsid w:val="000A5E88"/>
    <w:rsid w:val="000C081A"/>
    <w:rsid w:val="000C3B3B"/>
    <w:rsid w:val="000E0991"/>
    <w:rsid w:val="000F470B"/>
    <w:rsid w:val="000F7340"/>
    <w:rsid w:val="00105820"/>
    <w:rsid w:val="00111F8D"/>
    <w:rsid w:val="00133D8B"/>
    <w:rsid w:val="0014181B"/>
    <w:rsid w:val="00153339"/>
    <w:rsid w:val="00172DD0"/>
    <w:rsid w:val="0019007D"/>
    <w:rsid w:val="001A4E3B"/>
    <w:rsid w:val="001A7817"/>
    <w:rsid w:val="001C26DE"/>
    <w:rsid w:val="001D5312"/>
    <w:rsid w:val="001D7F7C"/>
    <w:rsid w:val="001F78AA"/>
    <w:rsid w:val="00210605"/>
    <w:rsid w:val="00214A49"/>
    <w:rsid w:val="00241523"/>
    <w:rsid w:val="0024442B"/>
    <w:rsid w:val="002568F9"/>
    <w:rsid w:val="00265092"/>
    <w:rsid w:val="00273BEF"/>
    <w:rsid w:val="00287491"/>
    <w:rsid w:val="0029190C"/>
    <w:rsid w:val="002C3CC6"/>
    <w:rsid w:val="002D0675"/>
    <w:rsid w:val="002D4848"/>
    <w:rsid w:val="002E2CD7"/>
    <w:rsid w:val="00322F6D"/>
    <w:rsid w:val="00323D2A"/>
    <w:rsid w:val="00350E3E"/>
    <w:rsid w:val="00360543"/>
    <w:rsid w:val="00395172"/>
    <w:rsid w:val="003A3DF9"/>
    <w:rsid w:val="003C6413"/>
    <w:rsid w:val="003E5580"/>
    <w:rsid w:val="003F3FE4"/>
    <w:rsid w:val="00403085"/>
    <w:rsid w:val="004165F5"/>
    <w:rsid w:val="0042526A"/>
    <w:rsid w:val="004269D7"/>
    <w:rsid w:val="0044292A"/>
    <w:rsid w:val="00453052"/>
    <w:rsid w:val="00453D1A"/>
    <w:rsid w:val="004610A3"/>
    <w:rsid w:val="004611C0"/>
    <w:rsid w:val="00462C5B"/>
    <w:rsid w:val="00467641"/>
    <w:rsid w:val="004733B2"/>
    <w:rsid w:val="00491A12"/>
    <w:rsid w:val="004972B7"/>
    <w:rsid w:val="004A1C68"/>
    <w:rsid w:val="004B05E4"/>
    <w:rsid w:val="004C616C"/>
    <w:rsid w:val="004E0CFB"/>
    <w:rsid w:val="004E256F"/>
    <w:rsid w:val="004E7020"/>
    <w:rsid w:val="00504D67"/>
    <w:rsid w:val="00505D0B"/>
    <w:rsid w:val="00526A83"/>
    <w:rsid w:val="00546B94"/>
    <w:rsid w:val="0055012A"/>
    <w:rsid w:val="00572E4C"/>
    <w:rsid w:val="00585D22"/>
    <w:rsid w:val="005951CB"/>
    <w:rsid w:val="005B0D63"/>
    <w:rsid w:val="005B1EB6"/>
    <w:rsid w:val="0061299E"/>
    <w:rsid w:val="00641CD3"/>
    <w:rsid w:val="006540E5"/>
    <w:rsid w:val="0065638D"/>
    <w:rsid w:val="0066286E"/>
    <w:rsid w:val="00662984"/>
    <w:rsid w:val="0067630B"/>
    <w:rsid w:val="00696DDC"/>
    <w:rsid w:val="006A197A"/>
    <w:rsid w:val="006A1E37"/>
    <w:rsid w:val="006C4F08"/>
    <w:rsid w:val="006C5138"/>
    <w:rsid w:val="006D0D88"/>
    <w:rsid w:val="00710F3A"/>
    <w:rsid w:val="00742181"/>
    <w:rsid w:val="00742D70"/>
    <w:rsid w:val="00742EFA"/>
    <w:rsid w:val="00745E37"/>
    <w:rsid w:val="00757A5D"/>
    <w:rsid w:val="00760331"/>
    <w:rsid w:val="0077122C"/>
    <w:rsid w:val="00776647"/>
    <w:rsid w:val="00781A4B"/>
    <w:rsid w:val="00786C3B"/>
    <w:rsid w:val="007E0C70"/>
    <w:rsid w:val="00811117"/>
    <w:rsid w:val="008112F4"/>
    <w:rsid w:val="00830715"/>
    <w:rsid w:val="00831E37"/>
    <w:rsid w:val="00834417"/>
    <w:rsid w:val="00835F52"/>
    <w:rsid w:val="00845524"/>
    <w:rsid w:val="00856C26"/>
    <w:rsid w:val="00887F78"/>
    <w:rsid w:val="008C3974"/>
    <w:rsid w:val="008C64D1"/>
    <w:rsid w:val="008F5091"/>
    <w:rsid w:val="0090271C"/>
    <w:rsid w:val="00907AC0"/>
    <w:rsid w:val="00907E40"/>
    <w:rsid w:val="009223A9"/>
    <w:rsid w:val="00926F3D"/>
    <w:rsid w:val="009301AB"/>
    <w:rsid w:val="00930C70"/>
    <w:rsid w:val="00933399"/>
    <w:rsid w:val="00952BAF"/>
    <w:rsid w:val="00964E30"/>
    <w:rsid w:val="00974930"/>
    <w:rsid w:val="0097568D"/>
    <w:rsid w:val="009764B2"/>
    <w:rsid w:val="009A7D7D"/>
    <w:rsid w:val="009B22AE"/>
    <w:rsid w:val="009B4E53"/>
    <w:rsid w:val="009B50ED"/>
    <w:rsid w:val="009C1CAB"/>
    <w:rsid w:val="009C1D3C"/>
    <w:rsid w:val="009F083C"/>
    <w:rsid w:val="00A05A2C"/>
    <w:rsid w:val="00A11A85"/>
    <w:rsid w:val="00A22EE8"/>
    <w:rsid w:val="00A3053E"/>
    <w:rsid w:val="00A30DFF"/>
    <w:rsid w:val="00A36037"/>
    <w:rsid w:val="00A37BE5"/>
    <w:rsid w:val="00A442AA"/>
    <w:rsid w:val="00A44B96"/>
    <w:rsid w:val="00A50509"/>
    <w:rsid w:val="00A54575"/>
    <w:rsid w:val="00A65D07"/>
    <w:rsid w:val="00A67C0A"/>
    <w:rsid w:val="00A812FA"/>
    <w:rsid w:val="00A81C1B"/>
    <w:rsid w:val="00AC299B"/>
    <w:rsid w:val="00AC775D"/>
    <w:rsid w:val="00AD5DD9"/>
    <w:rsid w:val="00AE00A5"/>
    <w:rsid w:val="00B014B0"/>
    <w:rsid w:val="00B07343"/>
    <w:rsid w:val="00B23959"/>
    <w:rsid w:val="00B32914"/>
    <w:rsid w:val="00B36EE2"/>
    <w:rsid w:val="00B449DF"/>
    <w:rsid w:val="00B8746F"/>
    <w:rsid w:val="00BA232E"/>
    <w:rsid w:val="00BA4625"/>
    <w:rsid w:val="00BA7427"/>
    <w:rsid w:val="00BB0070"/>
    <w:rsid w:val="00BB4442"/>
    <w:rsid w:val="00BB4DFE"/>
    <w:rsid w:val="00BE20F9"/>
    <w:rsid w:val="00BE4712"/>
    <w:rsid w:val="00BF14C6"/>
    <w:rsid w:val="00C0016E"/>
    <w:rsid w:val="00C055CD"/>
    <w:rsid w:val="00C2111A"/>
    <w:rsid w:val="00C44161"/>
    <w:rsid w:val="00C542E3"/>
    <w:rsid w:val="00C75AC7"/>
    <w:rsid w:val="00C907CB"/>
    <w:rsid w:val="00C93806"/>
    <w:rsid w:val="00C96760"/>
    <w:rsid w:val="00C97115"/>
    <w:rsid w:val="00CD7ACD"/>
    <w:rsid w:val="00CE6060"/>
    <w:rsid w:val="00CF46F2"/>
    <w:rsid w:val="00CF7703"/>
    <w:rsid w:val="00D2637D"/>
    <w:rsid w:val="00D529E5"/>
    <w:rsid w:val="00D615B3"/>
    <w:rsid w:val="00D616A1"/>
    <w:rsid w:val="00D62F33"/>
    <w:rsid w:val="00D83D0E"/>
    <w:rsid w:val="00D93AAB"/>
    <w:rsid w:val="00DB13CB"/>
    <w:rsid w:val="00DB688F"/>
    <w:rsid w:val="00DC6512"/>
    <w:rsid w:val="00DD013D"/>
    <w:rsid w:val="00E046B3"/>
    <w:rsid w:val="00E31588"/>
    <w:rsid w:val="00E513C5"/>
    <w:rsid w:val="00E66B13"/>
    <w:rsid w:val="00E87044"/>
    <w:rsid w:val="00EA1EDF"/>
    <w:rsid w:val="00EB4D24"/>
    <w:rsid w:val="00EC0A6E"/>
    <w:rsid w:val="00EC6148"/>
    <w:rsid w:val="00EC6EFB"/>
    <w:rsid w:val="00ED350A"/>
    <w:rsid w:val="00EE4E57"/>
    <w:rsid w:val="00EF0557"/>
    <w:rsid w:val="00EF438F"/>
    <w:rsid w:val="00F278EF"/>
    <w:rsid w:val="00F33C47"/>
    <w:rsid w:val="00F359F9"/>
    <w:rsid w:val="00F35BE2"/>
    <w:rsid w:val="00F41627"/>
    <w:rsid w:val="00F52AEB"/>
    <w:rsid w:val="00F54239"/>
    <w:rsid w:val="00F563C1"/>
    <w:rsid w:val="00F639F2"/>
    <w:rsid w:val="00F660C8"/>
    <w:rsid w:val="00F745A9"/>
    <w:rsid w:val="00F76EA6"/>
    <w:rsid w:val="00F91E10"/>
    <w:rsid w:val="00FD0579"/>
    <w:rsid w:val="00FD3C26"/>
    <w:rsid w:val="00FD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BB0070"/>
    <w:pPr>
      <w:ind w:left="720"/>
      <w:contextualSpacing/>
    </w:pPr>
  </w:style>
  <w:style w:type="paragraph" w:styleId="a4">
    <w:name w:val="Title"/>
    <w:basedOn w:val="a"/>
    <w:link w:val="a5"/>
    <w:qFormat/>
    <w:rsid w:val="00D2637D"/>
    <w:pPr>
      <w:overflowPunct w:val="0"/>
      <w:autoSpaceDE w:val="0"/>
      <w:autoSpaceDN w:val="0"/>
      <w:adjustRightInd w:val="0"/>
      <w:spacing w:after="0" w:line="240" w:lineRule="auto"/>
      <w:ind w:firstLine="708"/>
      <w:jc w:val="center"/>
      <w:textAlignment w:val="baseline"/>
    </w:pPr>
    <w:rPr>
      <w:rFonts w:ascii="Times New Roman" w:hAnsi="Times New Roman"/>
      <w:b/>
      <w:sz w:val="28"/>
      <w:szCs w:val="20"/>
      <w:lang w:eastAsia="ru-RU"/>
    </w:rPr>
  </w:style>
  <w:style w:type="character" w:customStyle="1" w:styleId="a5">
    <w:name w:val="Название Знак"/>
    <w:link w:val="a4"/>
    <w:rsid w:val="00D2637D"/>
    <w:rPr>
      <w:rFonts w:ascii="Times New Roman" w:eastAsia="Calibri" w:hAnsi="Times New Roman" w:cs="Times New Roman"/>
      <w:b/>
      <w:sz w:val="28"/>
      <w:szCs w:val="20"/>
      <w:lang w:val="uk-UA" w:eastAsia="ru-RU"/>
    </w:rPr>
  </w:style>
  <w:style w:type="paragraph" w:styleId="a6">
    <w:name w:val="Body Text"/>
    <w:basedOn w:val="a"/>
    <w:link w:val="a7"/>
    <w:rsid w:val="00D2637D"/>
    <w:pPr>
      <w:overflowPunct w:val="0"/>
      <w:autoSpaceDE w:val="0"/>
      <w:autoSpaceDN w:val="0"/>
      <w:adjustRightInd w:val="0"/>
      <w:spacing w:after="0" w:line="240" w:lineRule="auto"/>
      <w:jc w:val="center"/>
      <w:textAlignment w:val="baseline"/>
    </w:pPr>
    <w:rPr>
      <w:rFonts w:ascii="Times New Roman" w:hAnsi="Times New Roman"/>
      <w:b/>
      <w:bCs/>
      <w:sz w:val="28"/>
      <w:szCs w:val="20"/>
      <w:lang w:eastAsia="ru-RU"/>
    </w:rPr>
  </w:style>
  <w:style w:type="character" w:customStyle="1" w:styleId="a7">
    <w:name w:val="Основной текст Знак"/>
    <w:link w:val="a6"/>
    <w:rsid w:val="00D2637D"/>
    <w:rPr>
      <w:rFonts w:ascii="Times New Roman" w:eastAsia="Calibri" w:hAnsi="Times New Roman" w:cs="Times New Roman"/>
      <w:b/>
      <w:bCs/>
      <w:sz w:val="28"/>
      <w:szCs w:val="20"/>
      <w:lang w:val="uk-UA" w:eastAsia="ru-RU"/>
    </w:rPr>
  </w:style>
  <w:style w:type="paragraph" w:customStyle="1" w:styleId="a8">
    <w:name w:val="Без інтервалів"/>
    <w:link w:val="a9"/>
    <w:uiPriority w:val="99"/>
    <w:qFormat/>
    <w:rsid w:val="00B23959"/>
    <w:rPr>
      <w:rFonts w:ascii="Times New Roman" w:hAnsi="Times New Roman"/>
      <w:sz w:val="28"/>
      <w:szCs w:val="22"/>
      <w:lang w:val="uk-UA" w:eastAsia="en-US"/>
    </w:rPr>
  </w:style>
  <w:style w:type="character" w:customStyle="1" w:styleId="a9">
    <w:name w:val="Без інтервалів Знак"/>
    <w:link w:val="a8"/>
    <w:uiPriority w:val="99"/>
    <w:locked/>
    <w:rsid w:val="00B23959"/>
    <w:rPr>
      <w:rFonts w:ascii="Times New Roman" w:eastAsia="Calibri" w:hAnsi="Times New Roman" w:cs="Times New Roman"/>
      <w:sz w:val="28"/>
      <w:lang w:val="uk-UA"/>
    </w:rPr>
  </w:style>
  <w:style w:type="paragraph" w:styleId="2">
    <w:name w:val="Body Text Indent 2"/>
    <w:basedOn w:val="a"/>
    <w:link w:val="20"/>
    <w:uiPriority w:val="99"/>
    <w:unhideWhenUsed/>
    <w:rsid w:val="00710F3A"/>
    <w:pPr>
      <w:spacing w:after="120" w:line="480" w:lineRule="auto"/>
      <w:ind w:left="283"/>
    </w:pPr>
  </w:style>
  <w:style w:type="character" w:customStyle="1" w:styleId="20">
    <w:name w:val="Основной текст с отступом 2 Знак"/>
    <w:link w:val="2"/>
    <w:uiPriority w:val="99"/>
    <w:rsid w:val="00710F3A"/>
    <w:rPr>
      <w:lang w:val="uk-UA"/>
    </w:rPr>
  </w:style>
  <w:style w:type="paragraph" w:customStyle="1" w:styleId="aa">
    <w:name w:val="Знак Знак"/>
    <w:basedOn w:val="a"/>
    <w:rsid w:val="004165F5"/>
    <w:pPr>
      <w:spacing w:after="0" w:line="240" w:lineRule="auto"/>
    </w:pPr>
    <w:rPr>
      <w:rFonts w:ascii="Times New Roman" w:eastAsia="Times New Roman" w:hAnsi="Times New Roman"/>
      <w:sz w:val="20"/>
      <w:szCs w:val="20"/>
      <w:lang w:val="en-US"/>
    </w:rPr>
  </w:style>
  <w:style w:type="paragraph" w:customStyle="1" w:styleId="1">
    <w:name w:val="Без інтервалів1"/>
    <w:rsid w:val="00745E37"/>
    <w:rPr>
      <w:rFonts w:eastAsia="Times New Roman"/>
      <w:sz w:val="22"/>
      <w:szCs w:val="22"/>
      <w:lang w:val="uk-UA" w:eastAsia="en-US"/>
    </w:rPr>
  </w:style>
  <w:style w:type="paragraph" w:customStyle="1" w:styleId="ab">
    <w:name w:val="Знак"/>
    <w:basedOn w:val="a"/>
    <w:rsid w:val="001A4E3B"/>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1A4E3B"/>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1A4E3B"/>
    <w:rPr>
      <w:rFonts w:ascii="Times New Roman" w:eastAsia="Times New Roman" w:hAnsi="Times New Roman" w:cs="Times New Roman"/>
      <w:sz w:val="16"/>
      <w:szCs w:val="16"/>
      <w:lang w:val="uk-UA" w:eastAsia="ru-RU"/>
    </w:rPr>
  </w:style>
  <w:style w:type="paragraph" w:styleId="ac">
    <w:name w:val="header"/>
    <w:basedOn w:val="a"/>
    <w:link w:val="ad"/>
    <w:uiPriority w:val="99"/>
    <w:unhideWhenUsed/>
    <w:rsid w:val="004269D7"/>
    <w:pPr>
      <w:tabs>
        <w:tab w:val="center" w:pos="4677"/>
        <w:tab w:val="right" w:pos="9355"/>
      </w:tabs>
      <w:spacing w:after="0" w:line="240" w:lineRule="auto"/>
    </w:pPr>
  </w:style>
  <w:style w:type="character" w:customStyle="1" w:styleId="ad">
    <w:name w:val="Верхний колонтитул Знак"/>
    <w:link w:val="ac"/>
    <w:uiPriority w:val="99"/>
    <w:rsid w:val="004269D7"/>
    <w:rPr>
      <w:lang w:val="uk-UA"/>
    </w:rPr>
  </w:style>
  <w:style w:type="paragraph" w:styleId="ae">
    <w:name w:val="footer"/>
    <w:basedOn w:val="a"/>
    <w:link w:val="af"/>
    <w:uiPriority w:val="99"/>
    <w:unhideWhenUsed/>
    <w:rsid w:val="004269D7"/>
    <w:pPr>
      <w:tabs>
        <w:tab w:val="center" w:pos="4677"/>
        <w:tab w:val="right" w:pos="9355"/>
      </w:tabs>
      <w:spacing w:after="0" w:line="240" w:lineRule="auto"/>
    </w:pPr>
  </w:style>
  <w:style w:type="character" w:customStyle="1" w:styleId="af">
    <w:name w:val="Нижний колонтитул Знак"/>
    <w:link w:val="ae"/>
    <w:uiPriority w:val="99"/>
    <w:rsid w:val="004269D7"/>
    <w:rPr>
      <w:lang w:val="uk-UA"/>
    </w:rPr>
  </w:style>
  <w:style w:type="paragraph" w:customStyle="1" w:styleId="SingleTxtGR">
    <w:name w:val="_ Single Txt_GR"/>
    <w:basedOn w:val="a"/>
    <w:rsid w:val="00F660C8"/>
    <w:pPr>
      <w:tabs>
        <w:tab w:val="left" w:pos="1701"/>
        <w:tab w:val="left" w:pos="2268"/>
        <w:tab w:val="left" w:pos="2835"/>
        <w:tab w:val="left" w:pos="3402"/>
        <w:tab w:val="left" w:pos="3969"/>
      </w:tabs>
      <w:spacing w:after="120" w:line="240" w:lineRule="atLeast"/>
      <w:ind w:left="1134" w:right="1134"/>
      <w:jc w:val="both"/>
    </w:pPr>
    <w:rPr>
      <w:rFonts w:ascii="Times New Roman" w:hAnsi="Times New Roman"/>
      <w:spacing w:val="4"/>
      <w:w w:val="103"/>
      <w:kern w:val="14"/>
      <w:sz w:val="20"/>
      <w:szCs w:val="20"/>
      <w:lang w:val="ru-RU"/>
    </w:rPr>
  </w:style>
  <w:style w:type="character" w:styleId="af0">
    <w:name w:val="Hyperlink"/>
    <w:uiPriority w:val="99"/>
    <w:unhideWhenUsed/>
    <w:rsid w:val="001C26DE"/>
    <w:rPr>
      <w:color w:val="0000FF"/>
      <w:u w:val="single"/>
    </w:rPr>
  </w:style>
  <w:style w:type="character" w:styleId="af1">
    <w:name w:val="Strong"/>
    <w:uiPriority w:val="22"/>
    <w:qFormat/>
    <w:rsid w:val="00A22EE8"/>
    <w:rPr>
      <w:b/>
      <w:bCs/>
    </w:rPr>
  </w:style>
  <w:style w:type="character" w:customStyle="1" w:styleId="apple-converted-space">
    <w:name w:val="apple-converted-space"/>
    <w:basedOn w:val="a0"/>
    <w:rsid w:val="00A22EE8"/>
  </w:style>
  <w:style w:type="character" w:styleId="af2">
    <w:name w:val="page number"/>
    <w:basedOn w:val="a0"/>
    <w:rsid w:val="000F7340"/>
  </w:style>
  <w:style w:type="paragraph" w:customStyle="1" w:styleId="FR1">
    <w:name w:val="FR1"/>
    <w:rsid w:val="00A50509"/>
    <w:pPr>
      <w:widowControl w:val="0"/>
      <w:spacing w:before="40" w:line="300" w:lineRule="auto"/>
      <w:ind w:left="1840" w:right="1800"/>
      <w:jc w:val="center"/>
    </w:pPr>
    <w:rPr>
      <w:rFonts w:ascii="Times New Roman" w:hAnsi="Times New Roman"/>
      <w:sz w:val="32"/>
      <w:szCs w:val="32"/>
      <w:lang w:val="uk-UA"/>
    </w:rPr>
  </w:style>
  <w:style w:type="paragraph" w:customStyle="1" w:styleId="FR3">
    <w:name w:val="FR3"/>
    <w:rsid w:val="00A50509"/>
    <w:pPr>
      <w:widowControl w:val="0"/>
      <w:spacing w:before="140" w:line="360" w:lineRule="auto"/>
      <w:ind w:left="3400" w:right="3400"/>
      <w:jc w:val="center"/>
    </w:pPr>
    <w:rPr>
      <w:rFonts w:ascii="Arial" w:hAnsi="Arial" w:cs="Arial"/>
      <w:b/>
      <w:bCs/>
      <w:i/>
      <w:iCs/>
      <w:sz w:val="24"/>
      <w:szCs w:val="24"/>
      <w:lang w:val="uk-UA"/>
    </w:rPr>
  </w:style>
  <w:style w:type="paragraph" w:customStyle="1" w:styleId="FR2">
    <w:name w:val="FR2"/>
    <w:rsid w:val="00A50509"/>
    <w:pPr>
      <w:widowControl w:val="0"/>
      <w:spacing w:line="300" w:lineRule="auto"/>
      <w:ind w:left="4000"/>
    </w:pPr>
    <w:rPr>
      <w:rFonts w:ascii="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526288571">
      <w:bodyDiv w:val="1"/>
      <w:marLeft w:val="0"/>
      <w:marRight w:val="0"/>
      <w:marTop w:val="0"/>
      <w:marBottom w:val="0"/>
      <w:divBdr>
        <w:top w:val="none" w:sz="0" w:space="0" w:color="auto"/>
        <w:left w:val="none" w:sz="0" w:space="0" w:color="auto"/>
        <w:bottom w:val="none" w:sz="0" w:space="0" w:color="auto"/>
        <w:right w:val="none" w:sz="0" w:space="0" w:color="auto"/>
      </w:divBdr>
    </w:div>
    <w:div w:id="15827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spukr.or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inclusive.com/wp-content/docs/architecturna-dostupnist-shki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gov.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on@mon.gov.ua"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3545</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Tycoon</Company>
  <LinksUpToDate>false</LinksUpToDate>
  <CharactersWithSpaces>23711</CharactersWithSpaces>
  <SharedDoc>false</SharedDoc>
  <HLinks>
    <vt:vector size="24" baseType="variant">
      <vt:variant>
        <vt:i4>4849664</vt:i4>
      </vt:variant>
      <vt:variant>
        <vt:i4>12</vt:i4>
      </vt:variant>
      <vt:variant>
        <vt:i4>0</vt:i4>
      </vt:variant>
      <vt:variant>
        <vt:i4>5</vt:i4>
      </vt:variant>
      <vt:variant>
        <vt:lpwstr>http://ispukr.org.ua/</vt:lpwstr>
      </vt:variant>
      <vt:variant>
        <vt:lpwstr/>
      </vt:variant>
      <vt:variant>
        <vt:i4>4980741</vt:i4>
      </vt:variant>
      <vt:variant>
        <vt:i4>9</vt:i4>
      </vt:variant>
      <vt:variant>
        <vt:i4>0</vt:i4>
      </vt:variant>
      <vt:variant>
        <vt:i4>5</vt:i4>
      </vt:variant>
      <vt:variant>
        <vt:lpwstr>http://www.education-inclusive.com/wp-content/docs/architecturna-dostupnist-shkil.pdf</vt:lpwstr>
      </vt:variant>
      <vt:variant>
        <vt:lpwstr/>
      </vt:variant>
      <vt:variant>
        <vt:i4>6488113</vt:i4>
      </vt:variant>
      <vt:variant>
        <vt:i4>6</vt:i4>
      </vt:variant>
      <vt:variant>
        <vt:i4>0</vt:i4>
      </vt:variant>
      <vt:variant>
        <vt:i4>5</vt:i4>
      </vt:variant>
      <vt:variant>
        <vt:lpwstr>http://www.mon.gov.ua/</vt:lpwstr>
      </vt:variant>
      <vt:variant>
        <vt:lpwstr/>
      </vt:variant>
      <vt:variant>
        <vt:i4>393317</vt:i4>
      </vt:variant>
      <vt:variant>
        <vt:i4>3</vt:i4>
      </vt:variant>
      <vt:variant>
        <vt:i4>0</vt:i4>
      </vt:variant>
      <vt:variant>
        <vt:i4>5</vt:i4>
      </vt:variant>
      <vt:variant>
        <vt:lpwstr>mailto:mon@mon.gov.ua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dc:creator>
  <cp:keywords/>
  <cp:lastModifiedBy>a</cp:lastModifiedBy>
  <cp:revision>2</cp:revision>
  <cp:lastPrinted>2016-07-12T09:31:00Z</cp:lastPrinted>
  <dcterms:created xsi:type="dcterms:W3CDTF">2016-08-16T07:54:00Z</dcterms:created>
  <dcterms:modified xsi:type="dcterms:W3CDTF">2016-08-16T07:54:00Z</dcterms:modified>
</cp:coreProperties>
</file>